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3DA" w:rsidRDefault="000503DA" w:rsidP="005F7210">
      <w:pPr>
        <w:jc w:val="center"/>
        <w:rPr>
          <w:rFonts w:eastAsia="Calibri"/>
          <w:b/>
          <w:color w:val="454545"/>
          <w:sz w:val="28"/>
          <w:szCs w:val="28"/>
          <w:lang w:eastAsia="en-US"/>
        </w:rPr>
      </w:pPr>
      <w:r w:rsidRPr="005F7210">
        <w:rPr>
          <w:rFonts w:eastAsia="Calibri"/>
          <w:b/>
          <w:color w:val="454545"/>
          <w:sz w:val="28"/>
          <w:szCs w:val="28"/>
          <w:lang w:eastAsia="en-US"/>
        </w:rPr>
        <w:t>Дайджест по реформе контрольно-надзорной д</w:t>
      </w:r>
      <w:r w:rsidR="00C11E9C">
        <w:rPr>
          <w:rFonts w:eastAsia="Calibri"/>
          <w:b/>
          <w:color w:val="454545"/>
          <w:sz w:val="28"/>
          <w:szCs w:val="28"/>
          <w:lang w:eastAsia="en-US"/>
        </w:rPr>
        <w:t xml:space="preserve">еятельности в ФАС России за </w:t>
      </w:r>
      <w:r w:rsidR="000B6F98">
        <w:rPr>
          <w:rFonts w:eastAsia="Calibri"/>
          <w:b/>
          <w:color w:val="454545"/>
          <w:sz w:val="28"/>
          <w:szCs w:val="28"/>
          <w:lang w:eastAsia="en-US"/>
        </w:rPr>
        <w:t>февраль 2019</w:t>
      </w:r>
      <w:r w:rsidRPr="005F7210">
        <w:rPr>
          <w:rFonts w:eastAsia="Calibri"/>
          <w:b/>
          <w:color w:val="454545"/>
          <w:sz w:val="28"/>
          <w:szCs w:val="28"/>
          <w:lang w:eastAsia="en-US"/>
        </w:rPr>
        <w:t xml:space="preserve"> года</w:t>
      </w:r>
    </w:p>
    <w:p w:rsidR="00560F1E" w:rsidRPr="005F7210" w:rsidRDefault="00560F1E" w:rsidP="005F7210">
      <w:pPr>
        <w:jc w:val="center"/>
        <w:rPr>
          <w:rFonts w:eastAsia="Calibri"/>
          <w:b/>
          <w:color w:val="454545"/>
          <w:sz w:val="28"/>
          <w:szCs w:val="28"/>
          <w:lang w:eastAsia="en-US"/>
        </w:rPr>
      </w:pPr>
    </w:p>
    <w:p w:rsidR="000503DA" w:rsidRPr="0087221C" w:rsidRDefault="004B2605" w:rsidP="006F7C13">
      <w:pPr>
        <w:jc w:val="both"/>
        <w:rPr>
          <w:sz w:val="28"/>
          <w:szCs w:val="28"/>
        </w:rPr>
      </w:pPr>
      <w:r w:rsidRPr="0087221C">
        <w:rPr>
          <w:sz w:val="28"/>
          <w:szCs w:val="28"/>
        </w:rPr>
        <w:t xml:space="preserve">В </w:t>
      </w:r>
      <w:r w:rsidR="00EF3E2D">
        <w:rPr>
          <w:sz w:val="28"/>
          <w:szCs w:val="28"/>
        </w:rPr>
        <w:t>феврале 2019</w:t>
      </w:r>
      <w:r w:rsidR="000503DA" w:rsidRPr="0087221C">
        <w:rPr>
          <w:sz w:val="28"/>
          <w:szCs w:val="28"/>
        </w:rPr>
        <w:t xml:space="preserve"> года </w:t>
      </w:r>
      <w:r w:rsidR="00801258" w:rsidRPr="0087221C">
        <w:rPr>
          <w:sz w:val="28"/>
          <w:szCs w:val="28"/>
        </w:rPr>
        <w:t xml:space="preserve">в </w:t>
      </w:r>
      <w:r w:rsidR="00EF3E2D">
        <w:rPr>
          <w:sz w:val="28"/>
          <w:szCs w:val="28"/>
        </w:rPr>
        <w:t>18</w:t>
      </w:r>
      <w:r w:rsidR="00104DB1" w:rsidRPr="0087221C">
        <w:rPr>
          <w:sz w:val="28"/>
          <w:szCs w:val="28"/>
        </w:rPr>
        <w:t xml:space="preserve"> </w:t>
      </w:r>
      <w:r w:rsidR="000503DA" w:rsidRPr="0087221C">
        <w:rPr>
          <w:sz w:val="28"/>
          <w:szCs w:val="28"/>
        </w:rPr>
        <w:t>территориальных органах ФАС России прошли публичные обсуждения правоприменительной практики.</w:t>
      </w:r>
      <w:r w:rsidR="00406752">
        <w:rPr>
          <w:sz w:val="28"/>
          <w:szCs w:val="28"/>
        </w:rPr>
        <w:t xml:space="preserve"> Кроме того, 7 </w:t>
      </w:r>
      <w:r w:rsidR="008F1E0B" w:rsidRPr="0087221C">
        <w:rPr>
          <w:sz w:val="28"/>
          <w:szCs w:val="28"/>
        </w:rPr>
        <w:t xml:space="preserve"> </w:t>
      </w:r>
      <w:r w:rsidR="00406752">
        <w:rPr>
          <w:sz w:val="28"/>
          <w:szCs w:val="28"/>
        </w:rPr>
        <w:t xml:space="preserve">территориальных органов провели </w:t>
      </w:r>
      <w:r w:rsidR="00C01CA3">
        <w:rPr>
          <w:sz w:val="28"/>
          <w:szCs w:val="28"/>
        </w:rPr>
        <w:t xml:space="preserve">мероприятия в формате </w:t>
      </w:r>
      <w:proofErr w:type="gramStart"/>
      <w:r w:rsidR="00C01CA3">
        <w:rPr>
          <w:sz w:val="28"/>
          <w:szCs w:val="28"/>
        </w:rPr>
        <w:t>и</w:t>
      </w:r>
      <w:bookmarkStart w:id="0" w:name="_GoBack"/>
      <w:bookmarkEnd w:id="0"/>
      <w:r w:rsidR="00406752" w:rsidRPr="00406752">
        <w:rPr>
          <w:sz w:val="28"/>
          <w:szCs w:val="28"/>
        </w:rPr>
        <w:t>нтернет-трансляции</w:t>
      </w:r>
      <w:proofErr w:type="gramEnd"/>
      <w:r w:rsidR="00C01CA3">
        <w:rPr>
          <w:color w:val="000000"/>
          <w:sz w:val="28"/>
          <w:szCs w:val="28"/>
        </w:rPr>
        <w:t xml:space="preserve">. </w:t>
      </w:r>
      <w:r w:rsidR="008F1E0B" w:rsidRPr="0087221C">
        <w:rPr>
          <w:color w:val="000000"/>
          <w:sz w:val="28"/>
          <w:szCs w:val="28"/>
        </w:rPr>
        <w:t xml:space="preserve">Напомним, мероприятия такого формата антимонопольный орган начал проводить в рамках проекта «Реформа контрольно-надзорной деятельности» с середины 2017 года. </w:t>
      </w:r>
    </w:p>
    <w:p w:rsidR="000503DA" w:rsidRPr="0087221C" w:rsidRDefault="00444AC6" w:rsidP="006F7C1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Приказом ФАС России от 30.01.2019 г. №</w:t>
      </w:r>
      <w:r w:rsidR="00BD6ABF">
        <w:rPr>
          <w:sz w:val="28"/>
          <w:szCs w:val="28"/>
        </w:rPr>
        <w:t xml:space="preserve"> </w:t>
      </w:r>
      <w:r>
        <w:rPr>
          <w:sz w:val="28"/>
          <w:szCs w:val="28"/>
        </w:rPr>
        <w:t>94/19</w:t>
      </w:r>
      <w:r w:rsidR="000503DA" w:rsidRPr="0087221C">
        <w:rPr>
          <w:sz w:val="28"/>
          <w:szCs w:val="28"/>
        </w:rPr>
        <w:t xml:space="preserve"> был утвержден План-график проведения центральным аппаратом и территориальными органами Федеральной антимонопольной службы публичных мероприятий с по</w:t>
      </w:r>
      <w:r w:rsidR="004871AF">
        <w:rPr>
          <w:sz w:val="28"/>
          <w:szCs w:val="28"/>
        </w:rPr>
        <w:t>дконтрольными субъектами на 2019</w:t>
      </w:r>
      <w:r w:rsidR="000503DA" w:rsidRPr="0087221C">
        <w:rPr>
          <w:sz w:val="28"/>
          <w:szCs w:val="28"/>
        </w:rPr>
        <w:t xml:space="preserve"> год. </w:t>
      </w:r>
    </w:p>
    <w:p w:rsidR="000503DA" w:rsidRPr="0087221C" w:rsidRDefault="000503DA" w:rsidP="006F7C13">
      <w:pPr>
        <w:jc w:val="both"/>
        <w:rPr>
          <w:sz w:val="28"/>
          <w:szCs w:val="28"/>
        </w:rPr>
      </w:pPr>
      <w:r w:rsidRPr="0087221C">
        <w:rPr>
          <w:sz w:val="28"/>
          <w:szCs w:val="28"/>
        </w:rPr>
        <w:t>Более подробную информацию можно получить в специальном разделе на официальном сайте ФАС России http://knd.fas.gov.ru/ и в разделе «Публичные обсуждения» на сайтах территориальных органов антимонопольного ведомства.</w:t>
      </w:r>
    </w:p>
    <w:p w:rsidR="008F1E0B" w:rsidRPr="0087221C" w:rsidRDefault="008F1E0B" w:rsidP="006F7C13">
      <w:pPr>
        <w:jc w:val="both"/>
        <w:rPr>
          <w:sz w:val="28"/>
          <w:szCs w:val="28"/>
        </w:rPr>
      </w:pPr>
      <w:r w:rsidRPr="0087221C">
        <w:rPr>
          <w:sz w:val="28"/>
          <w:szCs w:val="28"/>
        </w:rPr>
        <w:t xml:space="preserve">С Планом-графиком публичных обсуждений с подконтрольными субъектами можно ознакомиться </w:t>
      </w:r>
      <w:hyperlink r:id="rId6" w:history="1">
        <w:r w:rsidRPr="0087221C">
          <w:rPr>
            <w:color w:val="0000FF"/>
            <w:sz w:val="28"/>
            <w:szCs w:val="28"/>
            <w:u w:val="single"/>
          </w:rPr>
          <w:t>здесь</w:t>
        </w:r>
      </w:hyperlink>
      <w:r w:rsidRPr="0087221C">
        <w:rPr>
          <w:sz w:val="28"/>
          <w:szCs w:val="28"/>
        </w:rPr>
        <w:t xml:space="preserve"> (</w:t>
      </w:r>
      <w:hyperlink r:id="rId7" w:history="1">
        <w:r w:rsidRPr="0087221C">
          <w:rPr>
            <w:color w:val="0000FF"/>
            <w:sz w:val="28"/>
            <w:szCs w:val="28"/>
            <w:u w:val="single"/>
          </w:rPr>
          <w:t>http://knd.fas.gov.ru/node/894</w:t>
        </w:r>
      </w:hyperlink>
      <w:r w:rsidRPr="0087221C">
        <w:rPr>
          <w:sz w:val="28"/>
          <w:szCs w:val="28"/>
        </w:rPr>
        <w:t xml:space="preserve">). </w:t>
      </w:r>
    </w:p>
    <w:p w:rsidR="00255BD8" w:rsidRPr="0087221C" w:rsidRDefault="00255BD8" w:rsidP="006F7C13">
      <w:pPr>
        <w:jc w:val="both"/>
        <w:rPr>
          <w:sz w:val="28"/>
          <w:szCs w:val="28"/>
        </w:rPr>
      </w:pPr>
      <w:r w:rsidRPr="0087221C">
        <w:rPr>
          <w:sz w:val="28"/>
          <w:szCs w:val="28"/>
        </w:rPr>
        <w:t>Под</w:t>
      </w:r>
      <w:r w:rsidR="00560F1E" w:rsidRPr="0087221C">
        <w:rPr>
          <w:sz w:val="28"/>
          <w:szCs w:val="28"/>
        </w:rPr>
        <w:t xml:space="preserve">обные мероприятия направлены на </w:t>
      </w:r>
      <w:r w:rsidRPr="0087221C">
        <w:rPr>
          <w:color w:val="000000"/>
          <w:sz w:val="28"/>
          <w:szCs w:val="28"/>
        </w:rPr>
        <w:t>повышение уровня информированности представителей малого и среднего предпринимательства, заказчиков, органов государственной власти и органов местного самоуправления о требованиях антимонопольного законодательства и др.</w:t>
      </w:r>
    </w:p>
    <w:p w:rsidR="005F7210" w:rsidRPr="0087221C" w:rsidRDefault="008F1E0B" w:rsidP="006F7C13">
      <w:pPr>
        <w:jc w:val="both"/>
        <w:rPr>
          <w:color w:val="000000"/>
          <w:sz w:val="28"/>
          <w:szCs w:val="28"/>
          <w:shd w:val="clear" w:color="auto" w:fill="FFFFFF"/>
        </w:rPr>
      </w:pPr>
      <w:r w:rsidRPr="0087221C">
        <w:rPr>
          <w:color w:val="000000"/>
          <w:sz w:val="28"/>
          <w:szCs w:val="28"/>
          <w:shd w:val="clear" w:color="auto" w:fill="FFFFFF"/>
        </w:rPr>
        <w:t>В проведении публичных обсуждений территориальных управлений ФАС России приняли участие представители федеральных органов исполнительной власти, органов государственной власти субъект</w:t>
      </w:r>
      <w:r w:rsidR="00560F1E" w:rsidRPr="0087221C">
        <w:rPr>
          <w:color w:val="000000"/>
          <w:sz w:val="28"/>
          <w:szCs w:val="28"/>
          <w:shd w:val="clear" w:color="auto" w:fill="FFFFFF"/>
        </w:rPr>
        <w:t xml:space="preserve">ов Российской Федерации, </w:t>
      </w:r>
      <w:r w:rsidRPr="0087221C">
        <w:rPr>
          <w:color w:val="000000"/>
          <w:sz w:val="28"/>
          <w:szCs w:val="28"/>
          <w:shd w:val="clear" w:color="auto" w:fill="FFFFFF"/>
        </w:rPr>
        <w:t>ме</w:t>
      </w:r>
      <w:r w:rsidR="00560F1E" w:rsidRPr="0087221C">
        <w:rPr>
          <w:color w:val="000000"/>
          <w:sz w:val="28"/>
          <w:szCs w:val="28"/>
          <w:shd w:val="clear" w:color="auto" w:fill="FFFFFF"/>
        </w:rPr>
        <w:t xml:space="preserve">стного самоуправления, а также </w:t>
      </w:r>
      <w:r w:rsidRPr="0087221C">
        <w:rPr>
          <w:color w:val="000000"/>
          <w:sz w:val="28"/>
          <w:szCs w:val="28"/>
          <w:shd w:val="clear" w:color="auto" w:fill="FFFFFF"/>
        </w:rPr>
        <w:t>хозяйствующих субъектов и общественных организаций.</w:t>
      </w:r>
    </w:p>
    <w:p w:rsidR="009C4A85" w:rsidRPr="0087221C" w:rsidRDefault="009C4A85" w:rsidP="0087221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87221C">
        <w:rPr>
          <w:color w:val="000000"/>
          <w:sz w:val="28"/>
          <w:szCs w:val="28"/>
        </w:rPr>
        <w:t xml:space="preserve"> </w:t>
      </w:r>
    </w:p>
    <w:p w:rsidR="000C2687" w:rsidRPr="000C2687" w:rsidRDefault="00FD0C30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C2687">
        <w:rPr>
          <w:bCs/>
          <w:iCs/>
          <w:sz w:val="28"/>
          <w:szCs w:val="28"/>
        </w:rPr>
        <w:t xml:space="preserve">Так, </w:t>
      </w:r>
      <w:r w:rsidR="000C2687" w:rsidRPr="000C2687">
        <w:rPr>
          <w:sz w:val="28"/>
          <w:szCs w:val="28"/>
        </w:rPr>
        <w:t>1 февраля 2019 года состоялись публичные обсуждения результатов контрольно-надзорной деятельности и правоприменительной практики Смоленского УФАС России по итогам четвертого квартала 2018 года.</w:t>
      </w:r>
    </w:p>
    <w:p w:rsidR="000C2687" w:rsidRDefault="000C2687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C2687">
        <w:rPr>
          <w:sz w:val="28"/>
          <w:szCs w:val="28"/>
        </w:rPr>
        <w:t xml:space="preserve"> В </w:t>
      </w:r>
      <w:r w:rsidR="00055484">
        <w:rPr>
          <w:sz w:val="28"/>
          <w:szCs w:val="28"/>
        </w:rPr>
        <w:t xml:space="preserve">мероприятии </w:t>
      </w:r>
      <w:r w:rsidRPr="000C2687">
        <w:rPr>
          <w:sz w:val="28"/>
          <w:szCs w:val="28"/>
        </w:rPr>
        <w:t xml:space="preserve">приняли участие представители территориальных органов федеральных органов исполнительной власти, органов государственной власти Смоленской области, органов местного самоуправления Смоленской области, представители Смоленского отделения Банка России, а также представители хозяйствующих субъектов и общественных организаций Смоленской области. Встречу открыла руководитель </w:t>
      </w:r>
      <w:proofErr w:type="gramStart"/>
      <w:r w:rsidRPr="000C2687">
        <w:rPr>
          <w:sz w:val="28"/>
          <w:szCs w:val="28"/>
        </w:rPr>
        <w:t>Смоленского</w:t>
      </w:r>
      <w:proofErr w:type="gramEnd"/>
      <w:r w:rsidRPr="000C2687">
        <w:rPr>
          <w:sz w:val="28"/>
          <w:szCs w:val="28"/>
        </w:rPr>
        <w:t xml:space="preserve"> УФАС России </w:t>
      </w:r>
      <w:proofErr w:type="spellStart"/>
      <w:r w:rsidRPr="000C2687">
        <w:rPr>
          <w:sz w:val="28"/>
          <w:szCs w:val="28"/>
        </w:rPr>
        <w:t>Акжитова</w:t>
      </w:r>
      <w:proofErr w:type="spellEnd"/>
      <w:r w:rsidRPr="000C2687">
        <w:rPr>
          <w:sz w:val="28"/>
          <w:szCs w:val="28"/>
        </w:rPr>
        <w:t xml:space="preserve"> Нина Александровна, представив доклад на тему: «</w:t>
      </w:r>
      <w:proofErr w:type="gramStart"/>
      <w:r w:rsidRPr="000C2687">
        <w:rPr>
          <w:sz w:val="28"/>
          <w:szCs w:val="28"/>
        </w:rPr>
        <w:t>Антимонопольный</w:t>
      </w:r>
      <w:proofErr w:type="gramEnd"/>
      <w:r w:rsidRPr="000C2687">
        <w:rPr>
          <w:sz w:val="28"/>
          <w:szCs w:val="28"/>
        </w:rPr>
        <w:t xml:space="preserve"> </w:t>
      </w:r>
      <w:proofErr w:type="spellStart"/>
      <w:r w:rsidRPr="000C2687">
        <w:rPr>
          <w:sz w:val="28"/>
          <w:szCs w:val="28"/>
        </w:rPr>
        <w:t>комплаенс</w:t>
      </w:r>
      <w:proofErr w:type="spellEnd"/>
      <w:r w:rsidRPr="000C2687">
        <w:rPr>
          <w:sz w:val="28"/>
          <w:szCs w:val="28"/>
        </w:rPr>
        <w:t xml:space="preserve">  – актуальность   внедрения», в котором подробно рассказала о целях и задачах нового института – антимонопольного </w:t>
      </w:r>
      <w:proofErr w:type="spellStart"/>
      <w:r w:rsidRPr="000C2687">
        <w:rPr>
          <w:sz w:val="28"/>
          <w:szCs w:val="28"/>
        </w:rPr>
        <w:t>комплаенса</w:t>
      </w:r>
      <w:proofErr w:type="spellEnd"/>
      <w:r w:rsidRPr="000C2687">
        <w:rPr>
          <w:sz w:val="28"/>
          <w:szCs w:val="28"/>
        </w:rPr>
        <w:t>.</w:t>
      </w:r>
      <w:r w:rsidR="00055484">
        <w:rPr>
          <w:sz w:val="28"/>
          <w:szCs w:val="28"/>
        </w:rPr>
        <w:t xml:space="preserve"> </w:t>
      </w:r>
      <w:r w:rsidR="00ED5C5B">
        <w:rPr>
          <w:sz w:val="28"/>
          <w:szCs w:val="28"/>
        </w:rPr>
        <w:t>В</w:t>
      </w:r>
      <w:r w:rsidRPr="000C2687">
        <w:rPr>
          <w:sz w:val="28"/>
          <w:szCs w:val="28"/>
        </w:rPr>
        <w:t>ыступил</w:t>
      </w:r>
      <w:r w:rsidR="00ED5C5B">
        <w:rPr>
          <w:sz w:val="28"/>
          <w:szCs w:val="28"/>
        </w:rPr>
        <w:t xml:space="preserve"> также</w:t>
      </w:r>
      <w:r w:rsidRPr="000C2687">
        <w:rPr>
          <w:sz w:val="28"/>
          <w:szCs w:val="28"/>
        </w:rPr>
        <w:t xml:space="preserve"> начальник отдела контроля экономической концентрации и естественных монополий Смоленского УФАС России Лукашев Алексей Евгеньевич, который рассказал о пресечении фактов </w:t>
      </w:r>
      <w:r w:rsidRPr="000C2687">
        <w:rPr>
          <w:sz w:val="28"/>
          <w:szCs w:val="28"/>
        </w:rPr>
        <w:lastRenderedPageBreak/>
        <w:t>злоупотребления доминирующим положением на рынках, практики применения статьи 10 Закона о защите конкуренции в 2018 году.</w:t>
      </w:r>
      <w:r w:rsidR="00ED5C5B">
        <w:rPr>
          <w:sz w:val="28"/>
          <w:szCs w:val="28"/>
        </w:rPr>
        <w:t xml:space="preserve"> </w:t>
      </w:r>
      <w:r w:rsidRPr="000C2687">
        <w:rPr>
          <w:sz w:val="28"/>
          <w:szCs w:val="28"/>
        </w:rPr>
        <w:t xml:space="preserve">В завершение мероприятия </w:t>
      </w:r>
      <w:r w:rsidR="00444666" w:rsidRPr="000C2687">
        <w:rPr>
          <w:sz w:val="28"/>
          <w:szCs w:val="28"/>
        </w:rPr>
        <w:t xml:space="preserve">начальник отдела контроля закупок и антимонопольного контроля органов власти </w:t>
      </w:r>
      <w:proofErr w:type="spellStart"/>
      <w:r w:rsidR="00444666" w:rsidRPr="000C2687">
        <w:rPr>
          <w:sz w:val="28"/>
          <w:szCs w:val="28"/>
        </w:rPr>
        <w:t>Епейкин</w:t>
      </w:r>
      <w:proofErr w:type="spellEnd"/>
      <w:r w:rsidR="00444666" w:rsidRPr="000C2687">
        <w:rPr>
          <w:sz w:val="28"/>
          <w:szCs w:val="28"/>
        </w:rPr>
        <w:t xml:space="preserve"> </w:t>
      </w:r>
      <w:r w:rsidRPr="000C2687">
        <w:rPr>
          <w:sz w:val="28"/>
          <w:szCs w:val="28"/>
        </w:rPr>
        <w:t>Владимир Петрович обратил внимание участников публичных обсуждений на внесение изменений в законодательство о контрактной системе.</w:t>
      </w:r>
    </w:p>
    <w:p w:rsidR="00ED5C5B" w:rsidRDefault="00ED5C5B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C2687" w:rsidRPr="000C2687" w:rsidRDefault="000C2687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 февраля</w:t>
      </w:r>
      <w:r w:rsidR="00ED5C5B">
        <w:rPr>
          <w:sz w:val="28"/>
          <w:szCs w:val="28"/>
        </w:rPr>
        <w:t xml:space="preserve"> </w:t>
      </w:r>
      <w:r w:rsidRPr="000C2687">
        <w:rPr>
          <w:sz w:val="28"/>
          <w:szCs w:val="28"/>
        </w:rPr>
        <w:t xml:space="preserve">прошли публичные обсуждения результатов правоприменительной практики </w:t>
      </w:r>
      <w:r w:rsidR="00055484" w:rsidRPr="000C2687">
        <w:rPr>
          <w:sz w:val="28"/>
          <w:szCs w:val="28"/>
        </w:rPr>
        <w:t>А</w:t>
      </w:r>
      <w:r w:rsidR="00055484">
        <w:rPr>
          <w:sz w:val="28"/>
          <w:szCs w:val="28"/>
        </w:rPr>
        <w:t>дыгейского УФАС</w:t>
      </w:r>
      <w:r w:rsidRPr="000C2687">
        <w:rPr>
          <w:sz w:val="28"/>
          <w:szCs w:val="28"/>
        </w:rPr>
        <w:t xml:space="preserve"> в сфере антимонопольного, рекламного законодательства, законодательства о </w:t>
      </w:r>
      <w:proofErr w:type="spellStart"/>
      <w:r w:rsidRPr="000C2687">
        <w:rPr>
          <w:sz w:val="28"/>
          <w:szCs w:val="28"/>
        </w:rPr>
        <w:t>госзакупках</w:t>
      </w:r>
      <w:proofErr w:type="spellEnd"/>
      <w:r w:rsidRPr="000C2687">
        <w:rPr>
          <w:sz w:val="28"/>
          <w:szCs w:val="28"/>
        </w:rPr>
        <w:t xml:space="preserve"> и закона о торговле.</w:t>
      </w:r>
      <w:r w:rsidR="00ED5C5B">
        <w:rPr>
          <w:sz w:val="28"/>
          <w:szCs w:val="28"/>
        </w:rPr>
        <w:t xml:space="preserve"> </w:t>
      </w:r>
      <w:r w:rsidR="003B689A">
        <w:rPr>
          <w:sz w:val="28"/>
          <w:szCs w:val="28"/>
        </w:rPr>
        <w:t>Р</w:t>
      </w:r>
      <w:r w:rsidRPr="000C2687">
        <w:rPr>
          <w:sz w:val="28"/>
          <w:szCs w:val="28"/>
        </w:rPr>
        <w:t xml:space="preserve">уководитель Аслан </w:t>
      </w:r>
      <w:proofErr w:type="spellStart"/>
      <w:r w:rsidRPr="000C2687">
        <w:rPr>
          <w:sz w:val="28"/>
          <w:szCs w:val="28"/>
        </w:rPr>
        <w:t>Кубашичев</w:t>
      </w:r>
      <w:proofErr w:type="spellEnd"/>
      <w:r w:rsidRPr="000C2687">
        <w:rPr>
          <w:sz w:val="28"/>
          <w:szCs w:val="28"/>
        </w:rPr>
        <w:t xml:space="preserve"> отметил, что антимонопольная служба является участником реформы контрольно-надзорной деятельности, цель которой – уменьшить ущерб от нарушений антимонопольного законодательства и законодательства РФ в целом. Также снизить административную нагрузку на бизнес и повысить качество контрольно-надзорных функций.</w:t>
      </w:r>
      <w:r w:rsidR="00ED5C5B">
        <w:rPr>
          <w:sz w:val="28"/>
          <w:szCs w:val="28"/>
        </w:rPr>
        <w:t xml:space="preserve"> </w:t>
      </w:r>
      <w:r w:rsidRPr="000C2687">
        <w:rPr>
          <w:sz w:val="28"/>
          <w:szCs w:val="28"/>
        </w:rPr>
        <w:t xml:space="preserve">В целях реализации основных направлений государственной политики по развитию конкуренции Указом № 618 поручено принять меры по внедрению антимонопольного </w:t>
      </w:r>
      <w:proofErr w:type="spellStart"/>
      <w:r w:rsidRPr="000C2687">
        <w:rPr>
          <w:sz w:val="28"/>
          <w:szCs w:val="28"/>
        </w:rPr>
        <w:t>компланса</w:t>
      </w:r>
      <w:proofErr w:type="spellEnd"/>
      <w:r w:rsidRPr="000C2687">
        <w:rPr>
          <w:sz w:val="28"/>
          <w:szCs w:val="28"/>
        </w:rPr>
        <w:t xml:space="preserve"> - создание и организацию системы внутреннего обеспечения соответствия требованиям антимонопольного законодательства деятельности федеральных органов исполнительной власти.</w:t>
      </w:r>
    </w:p>
    <w:p w:rsidR="000C2687" w:rsidRDefault="000C2687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E0BA9" w:rsidRPr="000E0BA9" w:rsidRDefault="000E0BA9" w:rsidP="000E0BA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E0BA9">
        <w:rPr>
          <w:sz w:val="28"/>
          <w:szCs w:val="28"/>
        </w:rPr>
        <w:t>13</w:t>
      </w:r>
      <w:r w:rsidR="003B689A">
        <w:rPr>
          <w:sz w:val="28"/>
          <w:szCs w:val="28"/>
        </w:rPr>
        <w:t xml:space="preserve"> февраля </w:t>
      </w:r>
      <w:r w:rsidRPr="000E0BA9">
        <w:rPr>
          <w:sz w:val="28"/>
          <w:szCs w:val="28"/>
        </w:rPr>
        <w:t>Архангельское УФАС России провело первые в этом году публичные обсуждения правоприменительной практики (</w:t>
      </w:r>
      <w:hyperlink r:id="rId8" w:history="1">
        <w:r w:rsidR="00ED5C5B" w:rsidRPr="00EF4D37">
          <w:rPr>
            <w:rStyle w:val="a6"/>
            <w:sz w:val="28"/>
            <w:szCs w:val="28"/>
          </w:rPr>
          <w:t>http://arhangelsk.new.fas.gov.ru/</w:t>
        </w:r>
      </w:hyperlink>
      <w:r w:rsidRPr="000E0BA9">
        <w:rPr>
          <w:sz w:val="28"/>
          <w:szCs w:val="28"/>
        </w:rPr>
        <w:t>).</w:t>
      </w:r>
      <w:r w:rsidR="00ED5C5B">
        <w:rPr>
          <w:sz w:val="28"/>
          <w:szCs w:val="28"/>
        </w:rPr>
        <w:t xml:space="preserve"> </w:t>
      </w:r>
      <w:r w:rsidRPr="000E0BA9">
        <w:rPr>
          <w:sz w:val="28"/>
          <w:szCs w:val="28"/>
        </w:rPr>
        <w:t>В мероприятии, проходящем в рамках «Единого дня отчетности контрольно-надзорных ведомств перед предпринимательским сообществом Архангельской области», приняла участие Горелова О.В. – новый региональный бизнес-омбудсмен.</w:t>
      </w:r>
    </w:p>
    <w:p w:rsidR="000E0BA9" w:rsidRPr="000E0BA9" w:rsidRDefault="000E0BA9" w:rsidP="000E0BA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E0BA9">
        <w:rPr>
          <w:sz w:val="28"/>
          <w:szCs w:val="28"/>
        </w:rPr>
        <w:t>Темой обсуждения стали итоги работы УФАС за 2018 год и обзор вступивших в силу изменений Закона о контрактной системе (https://www.youtube.com/watch?v=nbTQBR628nw).</w:t>
      </w:r>
    </w:p>
    <w:p w:rsidR="000C2687" w:rsidRDefault="000C2687" w:rsidP="000C268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E0BA9" w:rsidRPr="000E0BA9" w:rsidRDefault="000E0BA9" w:rsidP="000E0BA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E0BA9">
        <w:rPr>
          <w:sz w:val="28"/>
          <w:szCs w:val="28"/>
        </w:rPr>
        <w:t>13</w:t>
      </w:r>
      <w:r w:rsidR="003B689A">
        <w:rPr>
          <w:sz w:val="28"/>
          <w:szCs w:val="28"/>
        </w:rPr>
        <w:t xml:space="preserve"> февраля </w:t>
      </w:r>
      <w:r w:rsidRPr="000E0BA9">
        <w:rPr>
          <w:sz w:val="28"/>
          <w:szCs w:val="28"/>
        </w:rPr>
        <w:t>Томское УФАС России провело очередные</w:t>
      </w:r>
      <w:r w:rsidR="003B689A">
        <w:rPr>
          <w:sz w:val="28"/>
          <w:szCs w:val="28"/>
        </w:rPr>
        <w:t xml:space="preserve"> </w:t>
      </w:r>
      <w:r w:rsidRPr="000E0BA9">
        <w:rPr>
          <w:sz w:val="28"/>
          <w:szCs w:val="28"/>
        </w:rPr>
        <w:t>публичные обсуждения деятельности управления в 2018 г. – начале 2019 г.</w:t>
      </w:r>
    </w:p>
    <w:p w:rsidR="000E0BA9" w:rsidRPr="000E0BA9" w:rsidRDefault="000E0BA9" w:rsidP="000E0BA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E0BA9">
        <w:rPr>
          <w:sz w:val="28"/>
          <w:szCs w:val="28"/>
        </w:rPr>
        <w:t>О деятельности управления в 2018 году рассказал руководитель УФАС Владимир Шевченко.</w:t>
      </w:r>
      <w:r w:rsidR="001F20C4">
        <w:rPr>
          <w:sz w:val="28"/>
          <w:szCs w:val="28"/>
        </w:rPr>
        <w:t xml:space="preserve"> </w:t>
      </w:r>
      <w:r w:rsidRPr="000E0BA9">
        <w:rPr>
          <w:sz w:val="28"/>
          <w:szCs w:val="28"/>
        </w:rPr>
        <w:t>К теме властных структур в антимонопольном законодательстве обратился и второй спикер обсуждений – Игорь Бутенко, заместитель руководителя управления</w:t>
      </w:r>
      <w:r w:rsidR="003B689A">
        <w:rPr>
          <w:sz w:val="28"/>
          <w:szCs w:val="28"/>
        </w:rPr>
        <w:t xml:space="preserve">. </w:t>
      </w:r>
      <w:r w:rsidRPr="000E0BA9">
        <w:rPr>
          <w:sz w:val="28"/>
          <w:szCs w:val="28"/>
        </w:rPr>
        <w:t xml:space="preserve">И. Бутенко детально рассказал о достоинствах системы антимонопольного </w:t>
      </w:r>
      <w:proofErr w:type="spellStart"/>
      <w:r w:rsidRPr="000E0BA9">
        <w:rPr>
          <w:sz w:val="28"/>
          <w:szCs w:val="28"/>
        </w:rPr>
        <w:t>комплаенса</w:t>
      </w:r>
      <w:proofErr w:type="spellEnd"/>
      <w:r w:rsidRPr="000E0BA9">
        <w:rPr>
          <w:sz w:val="28"/>
          <w:szCs w:val="28"/>
        </w:rPr>
        <w:t>, регламентирующих данный институт документах, задачах, целях и ожидаемом эффекте в случае его эффективного применения органом власти. Томское УФАС России в 2018 г. собрало бюджет более 1 млн рублей штрафов именно за нарушение рекламного законодательства.</w:t>
      </w:r>
    </w:p>
    <w:p w:rsidR="00AC2BAA" w:rsidRPr="00ED5C5B" w:rsidRDefault="00ED5C5B" w:rsidP="00ED5C5B">
      <w:pPr>
        <w:pStyle w:val="a3"/>
        <w:jc w:val="both"/>
      </w:pPr>
      <w:r>
        <w:rPr>
          <w:sz w:val="28"/>
          <w:szCs w:val="28"/>
        </w:rPr>
        <w:lastRenderedPageBreak/>
        <w:t>15 февраля</w:t>
      </w:r>
      <w:r w:rsidR="00AC2BAA" w:rsidRPr="00AC2BAA">
        <w:rPr>
          <w:sz w:val="28"/>
          <w:szCs w:val="28"/>
        </w:rPr>
        <w:t xml:space="preserve"> Курское УФАС России обсудило результаты правоприменительной практики по итогам деятельности Управления за 2018 год.</w:t>
      </w:r>
      <w:r>
        <w:t xml:space="preserve"> </w:t>
      </w:r>
      <w:r w:rsidR="00AC2BAA" w:rsidRPr="00AC2BAA">
        <w:rPr>
          <w:sz w:val="28"/>
          <w:szCs w:val="28"/>
        </w:rPr>
        <w:t>С информацией об итогах деятельности за 2018 го</w:t>
      </w:r>
      <w:r>
        <w:rPr>
          <w:sz w:val="28"/>
          <w:szCs w:val="28"/>
        </w:rPr>
        <w:t>д</w:t>
      </w:r>
      <w:r w:rsidR="00AC2BAA" w:rsidRPr="00AC2BAA">
        <w:rPr>
          <w:sz w:val="28"/>
          <w:szCs w:val="28"/>
        </w:rPr>
        <w:t xml:space="preserve"> выступила заместитель руководителя Управления Волкова Марина Викторовна.</w:t>
      </w:r>
      <w:r>
        <w:t xml:space="preserve"> </w:t>
      </w:r>
      <w:r w:rsidR="00AC2BAA" w:rsidRPr="00AC2BAA">
        <w:rPr>
          <w:sz w:val="28"/>
          <w:szCs w:val="28"/>
        </w:rPr>
        <w:t>О порядке рассмотрения жалоб антимонопольными органами на процедуру осуществления закупок в соответствии с ФЗ «О контрактной системе…», а также о практике выявления нарушений в сфере государственных и муниципальных закупок рассказала заместитель руководителя управления Волкова Марина Викторовна.</w:t>
      </w:r>
    </w:p>
    <w:p w:rsidR="00ED5C5B" w:rsidRDefault="00F5776C" w:rsidP="00AC2B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февраля </w:t>
      </w:r>
      <w:r w:rsidR="00AC2BAA" w:rsidRPr="00AC2BAA">
        <w:rPr>
          <w:sz w:val="28"/>
          <w:szCs w:val="28"/>
        </w:rPr>
        <w:t xml:space="preserve">состоялись публичные обсуждения результатов правоприменительной практики </w:t>
      </w:r>
      <w:r w:rsidR="00ED5C5B">
        <w:rPr>
          <w:sz w:val="28"/>
          <w:szCs w:val="28"/>
        </w:rPr>
        <w:t>сразу в трех территориальных органах:</w:t>
      </w:r>
    </w:p>
    <w:p w:rsidR="00ED5C5B" w:rsidRDefault="00ED5C5B" w:rsidP="00AC2B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C2BAA" w:rsidRPr="00AC2BAA" w:rsidRDefault="00ED5C5B" w:rsidP="00AC2B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="00AC2BAA" w:rsidRPr="00AC2BAA">
        <w:rPr>
          <w:sz w:val="28"/>
          <w:szCs w:val="28"/>
        </w:rPr>
        <w:t>Управления Федеральной антимонопольной службы по Новгородской области за 2018 год.</w:t>
      </w:r>
      <w:r>
        <w:rPr>
          <w:sz w:val="28"/>
          <w:szCs w:val="28"/>
        </w:rPr>
        <w:t xml:space="preserve"> </w:t>
      </w:r>
      <w:r w:rsidR="00AC2BAA" w:rsidRPr="00AC2BAA">
        <w:rPr>
          <w:sz w:val="28"/>
          <w:szCs w:val="28"/>
        </w:rPr>
        <w:t xml:space="preserve">Значительная часть мероприятия была посвящена докладу  о типичных нарушениях законодательства, контроль за которыми осуществляют антимонопольные органы. Был представлен доклад по правоприменительной практике Управления Федеральной антимонопольной службы по Новгородской области на тему «Результаты </w:t>
      </w:r>
      <w:proofErr w:type="gramStart"/>
      <w:r w:rsidR="00AC2BAA" w:rsidRPr="00AC2BAA">
        <w:rPr>
          <w:sz w:val="28"/>
          <w:szCs w:val="28"/>
        </w:rPr>
        <w:t>контроля за</w:t>
      </w:r>
      <w:proofErr w:type="gramEnd"/>
      <w:r w:rsidR="00AC2BAA" w:rsidRPr="00AC2BAA">
        <w:rPr>
          <w:sz w:val="28"/>
          <w:szCs w:val="28"/>
        </w:rPr>
        <w:t xml:space="preserve"> соблюдением  законодательства  о контрактной системе  в сфере закупок в 2018 году. Административная практика в сфере </w:t>
      </w:r>
      <w:proofErr w:type="gramStart"/>
      <w:r w:rsidR="00AC2BAA" w:rsidRPr="00AC2BAA">
        <w:rPr>
          <w:sz w:val="28"/>
          <w:szCs w:val="28"/>
        </w:rPr>
        <w:t>контроля за</w:t>
      </w:r>
      <w:proofErr w:type="gramEnd"/>
      <w:r w:rsidR="00AC2BAA" w:rsidRPr="00AC2BAA">
        <w:rPr>
          <w:sz w:val="28"/>
          <w:szCs w:val="28"/>
        </w:rPr>
        <w:t xml:space="preserve"> соблюдением Закона о закупках № 223-ФЗ в 2018 году» и  «Результаты контроля за соблюдением антимонопольного законодательства в  2018 году».</w:t>
      </w:r>
    </w:p>
    <w:p w:rsidR="00ED5C5B" w:rsidRDefault="00ED5C5B" w:rsidP="00AC2BAA">
      <w:pPr>
        <w:pStyle w:val="a3"/>
        <w:spacing w:before="0" w:beforeAutospacing="0" w:after="0" w:afterAutospacing="0"/>
        <w:jc w:val="both"/>
      </w:pPr>
    </w:p>
    <w:p w:rsidR="00AC2BAA" w:rsidRPr="00AC2BAA" w:rsidRDefault="00ED5C5B" w:rsidP="00AC2BAA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В</w:t>
      </w:r>
      <w:r w:rsidR="00AC2BAA" w:rsidRPr="00AC2BAA">
        <w:rPr>
          <w:sz w:val="28"/>
        </w:rPr>
        <w:t xml:space="preserve"> рамках 25 международной выставки «Энергетика» состоялись первые Публичные обсуждения правоприменительной практики Самарского УФАС России в  текущем году под председательством</w:t>
      </w:r>
      <w:r>
        <w:rPr>
          <w:sz w:val="28"/>
        </w:rPr>
        <w:t xml:space="preserve"> </w:t>
      </w:r>
      <w:r>
        <w:rPr>
          <w:sz w:val="28"/>
        </w:rPr>
        <w:br/>
      </w:r>
      <w:proofErr w:type="gramStart"/>
      <w:r w:rsidR="00AC2BAA" w:rsidRPr="00AC2BAA">
        <w:rPr>
          <w:sz w:val="28"/>
        </w:rPr>
        <w:t>руководителя  территориального  антимонопольног</w:t>
      </w:r>
      <w:r w:rsidR="003A1FBD">
        <w:rPr>
          <w:sz w:val="28"/>
        </w:rPr>
        <w:t>о органа Леонида Львовича Пака</w:t>
      </w:r>
      <w:proofErr w:type="gramEnd"/>
      <w:r w:rsidR="003A1FBD">
        <w:rPr>
          <w:sz w:val="28"/>
        </w:rPr>
        <w:t xml:space="preserve">. Руководитель отметил, что </w:t>
      </w:r>
      <w:r w:rsidR="003A1FBD">
        <w:rPr>
          <w:sz w:val="28"/>
        </w:rPr>
        <w:br/>
        <w:t>о</w:t>
      </w:r>
      <w:r w:rsidR="00AC2BAA" w:rsidRPr="00AC2BAA">
        <w:rPr>
          <w:sz w:val="28"/>
        </w:rPr>
        <w:t>сновная цель мероприятия  - донести  до общественности результаты работы антимонопольного органа  и обсудить конкретные приме</w:t>
      </w:r>
      <w:r w:rsidR="003A1FBD">
        <w:rPr>
          <w:sz w:val="28"/>
        </w:rPr>
        <w:t>ры правоприменительной практики</w:t>
      </w:r>
      <w:r w:rsidR="00AC2BAA" w:rsidRPr="00AC2BAA">
        <w:rPr>
          <w:sz w:val="28"/>
        </w:rPr>
        <w:t>.</w:t>
      </w:r>
      <w:r>
        <w:rPr>
          <w:sz w:val="28"/>
        </w:rPr>
        <w:t xml:space="preserve"> </w:t>
      </w:r>
      <w:r w:rsidR="00AC2BAA" w:rsidRPr="00AC2BAA">
        <w:rPr>
          <w:sz w:val="28"/>
        </w:rPr>
        <w:t>Заместитель руководителя Александр Рудольфович Баженов в своем выступлении рассказал о результатах работы  Управления, связанной с конт</w:t>
      </w:r>
      <w:r w:rsidR="003A1FBD">
        <w:rPr>
          <w:sz w:val="28"/>
        </w:rPr>
        <w:t>ролем в рамках 223-ФЗ и 44-ФЗ. </w:t>
      </w:r>
      <w:r w:rsidR="00AC2BAA" w:rsidRPr="00AC2BAA">
        <w:rPr>
          <w:sz w:val="28"/>
        </w:rPr>
        <w:br/>
        <w:t>Отдельное внимание было уделено судебной практике, которая складывалась на протяже</w:t>
      </w:r>
      <w:r w:rsidR="003A1FBD">
        <w:rPr>
          <w:sz w:val="28"/>
        </w:rPr>
        <w:t>нии отчетного периода.</w:t>
      </w:r>
    </w:p>
    <w:p w:rsidR="00AC2BAA" w:rsidRDefault="00AC2BAA" w:rsidP="00AC2BAA">
      <w:pPr>
        <w:pStyle w:val="a3"/>
        <w:spacing w:before="0" w:beforeAutospacing="0" w:after="0" w:afterAutospacing="0"/>
        <w:jc w:val="both"/>
        <w:rPr>
          <w:sz w:val="28"/>
        </w:rPr>
      </w:pPr>
    </w:p>
    <w:p w:rsidR="003A1FBD" w:rsidRPr="000B4F84" w:rsidRDefault="000B4F84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0B4F84">
        <w:rPr>
          <w:sz w:val="28"/>
        </w:rPr>
        <w:t xml:space="preserve">Управление Федеральной антимонопольной службы по Пермскому краю провело публичные обсуждения результатов правоприменительной практики. </w:t>
      </w:r>
    </w:p>
    <w:p w:rsidR="003A1FBD" w:rsidRDefault="000B4F84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0B4F84">
        <w:rPr>
          <w:sz w:val="28"/>
        </w:rPr>
        <w:t>В ходе мероприятия представители УФАС рассказали о наиболее часто встречающихся нарушениях</w:t>
      </w:r>
      <w:r w:rsidR="001F20C4">
        <w:rPr>
          <w:sz w:val="28"/>
        </w:rPr>
        <w:t xml:space="preserve"> в сфере рекламы, </w:t>
      </w:r>
      <w:r w:rsidRPr="000B4F84">
        <w:rPr>
          <w:sz w:val="28"/>
        </w:rPr>
        <w:t>к</w:t>
      </w:r>
      <w:r w:rsidR="001F20C4">
        <w:rPr>
          <w:sz w:val="28"/>
        </w:rPr>
        <w:t xml:space="preserve">онтроля государственных закупок, в сфере товарных рынков, </w:t>
      </w:r>
      <w:r w:rsidRPr="000B4F84">
        <w:rPr>
          <w:sz w:val="28"/>
        </w:rPr>
        <w:t>в сфере контроля органов власти и процедур торгов</w:t>
      </w:r>
    </w:p>
    <w:p w:rsidR="003A1FBD" w:rsidRPr="000B4F84" w:rsidRDefault="003A1FBD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3A1FBD">
        <w:rPr>
          <w:i/>
          <w:sz w:val="28"/>
        </w:rPr>
        <w:lastRenderedPageBreak/>
        <w:t xml:space="preserve"> </w:t>
      </w:r>
      <w:r w:rsidR="000B4F84" w:rsidRPr="003A1FBD">
        <w:rPr>
          <w:i/>
          <w:sz w:val="28"/>
        </w:rPr>
        <w:t>«Одними из самых ярких дел первого квартала этого года являются дело, возбужденное в отношении министерства транспорта Пермского края, когда нескольких перевозчиков незаконно перенесли с Автовокзала на автостанцию Южную, а также дело в отношении ФКУ ИК-10 и ФГУП «</w:t>
      </w:r>
      <w:proofErr w:type="spellStart"/>
      <w:r w:rsidR="000B4F84" w:rsidRPr="003A1FBD">
        <w:rPr>
          <w:i/>
          <w:sz w:val="28"/>
        </w:rPr>
        <w:t>Промсервис</w:t>
      </w:r>
      <w:proofErr w:type="spellEnd"/>
      <w:r w:rsidR="000B4F84" w:rsidRPr="003A1FBD">
        <w:rPr>
          <w:i/>
          <w:sz w:val="28"/>
        </w:rPr>
        <w:t>» ФСИН России»,</w:t>
      </w:r>
      <w:r w:rsidR="000B4F84" w:rsidRPr="000B4F84">
        <w:rPr>
          <w:sz w:val="28"/>
        </w:rPr>
        <w:t xml:space="preserve"> - сообщил Александр Плаксин.</w:t>
      </w:r>
    </w:p>
    <w:p w:rsidR="00AC2BAA" w:rsidRPr="000B4F84" w:rsidRDefault="00AC2BAA" w:rsidP="00AC2BAA">
      <w:pPr>
        <w:pStyle w:val="a3"/>
        <w:spacing w:before="0" w:beforeAutospacing="0" w:after="0" w:afterAutospacing="0"/>
        <w:jc w:val="both"/>
        <w:rPr>
          <w:sz w:val="32"/>
        </w:rPr>
      </w:pPr>
    </w:p>
    <w:p w:rsidR="000B4F84" w:rsidRPr="000B4F84" w:rsidRDefault="000B4F84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0B4F84">
        <w:rPr>
          <w:sz w:val="28"/>
        </w:rPr>
        <w:t>20 февраля, в Орловском УФАС России состоялись первые в 2019 году публичные обсуждения результатов правоприменительной практики управления</w:t>
      </w:r>
      <w:r w:rsidR="00A01DD7">
        <w:rPr>
          <w:sz w:val="28"/>
        </w:rPr>
        <w:t xml:space="preserve"> </w:t>
      </w:r>
      <w:r w:rsidRPr="000B4F84">
        <w:rPr>
          <w:sz w:val="28"/>
        </w:rPr>
        <w:t>под председательством руководителя Орловского УФАС России –</w:t>
      </w:r>
      <w:r w:rsidR="00693C11">
        <w:rPr>
          <w:sz w:val="28"/>
        </w:rPr>
        <w:t xml:space="preserve"> Андрея Кирьянова</w:t>
      </w:r>
      <w:r w:rsidRPr="000B4F84">
        <w:rPr>
          <w:sz w:val="28"/>
        </w:rPr>
        <w:t>.</w:t>
      </w:r>
    </w:p>
    <w:p w:rsidR="000B4F84" w:rsidRPr="000B4F84" w:rsidRDefault="000B4F84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0B4F84">
        <w:rPr>
          <w:sz w:val="28"/>
        </w:rPr>
        <w:t>В ходе мероприятия Андрей Кирьянов рассказал присутствующим о правоприменительной практике Орловского УФАС России за 4 квартал 2018 года:</w:t>
      </w:r>
    </w:p>
    <w:p w:rsidR="000B4F84" w:rsidRPr="000B4F84" w:rsidRDefault="000B4F84" w:rsidP="000B4F84">
      <w:pPr>
        <w:pStyle w:val="a3"/>
        <w:spacing w:before="0" w:beforeAutospacing="0" w:after="0" w:afterAutospacing="0"/>
        <w:jc w:val="both"/>
        <w:rPr>
          <w:sz w:val="28"/>
        </w:rPr>
      </w:pPr>
      <w:r w:rsidRPr="000B4F84">
        <w:rPr>
          <w:rStyle w:val="a5"/>
          <w:sz w:val="28"/>
        </w:rPr>
        <w:t xml:space="preserve">«В отчетном периоде в адрес Управления поступило 43 заявления о нарушении антимонопольного законодательства, по результатам рассмотрения которых было возбуждено 4 дела, 3 из которых были рассмотрены в указанном периоде. Выдано 7 предупреждений о прекращении действий, содержащих признаки нарушения антимонопольного законодательства. За допущенные нарушения Управлением было наложено штрафов на сумму 12 тысяч рублей» </w:t>
      </w:r>
    </w:p>
    <w:p w:rsidR="00F2426B" w:rsidRDefault="00F2426B" w:rsidP="00F2426B">
      <w:pPr>
        <w:pStyle w:val="a3"/>
        <w:spacing w:before="0" w:beforeAutospacing="0" w:after="0" w:afterAutospacing="0"/>
        <w:jc w:val="both"/>
        <w:rPr>
          <w:sz w:val="28"/>
        </w:rPr>
      </w:pPr>
    </w:p>
    <w:p w:rsidR="002E1CCF" w:rsidRPr="00047C1F" w:rsidRDefault="00F2426B" w:rsidP="00047C1F">
      <w:pPr>
        <w:jc w:val="both"/>
        <w:rPr>
          <w:bCs/>
          <w:kern w:val="36"/>
          <w:sz w:val="28"/>
          <w:szCs w:val="28"/>
        </w:rPr>
      </w:pPr>
      <w:r w:rsidRPr="00F2426B">
        <w:rPr>
          <w:sz w:val="28"/>
          <w:szCs w:val="28"/>
        </w:rPr>
        <w:t>21</w:t>
      </w:r>
      <w:r w:rsidR="00693C11">
        <w:rPr>
          <w:sz w:val="28"/>
          <w:szCs w:val="28"/>
        </w:rPr>
        <w:t>февраля</w:t>
      </w:r>
      <w:r w:rsidR="00A01DD7">
        <w:rPr>
          <w:sz w:val="28"/>
          <w:szCs w:val="28"/>
        </w:rPr>
        <w:t xml:space="preserve"> публичные обсуждения провели</w:t>
      </w:r>
      <w:r w:rsidRPr="00F2426B">
        <w:rPr>
          <w:sz w:val="28"/>
          <w:szCs w:val="28"/>
        </w:rPr>
        <w:t xml:space="preserve"> </w:t>
      </w:r>
      <w:r w:rsidRPr="00F2426B">
        <w:rPr>
          <w:bCs/>
          <w:kern w:val="36"/>
          <w:sz w:val="28"/>
          <w:szCs w:val="28"/>
        </w:rPr>
        <w:t xml:space="preserve">УФАС по Московской области </w:t>
      </w:r>
      <w:r w:rsidR="00A01DD7">
        <w:rPr>
          <w:bCs/>
          <w:kern w:val="36"/>
          <w:sz w:val="28"/>
          <w:szCs w:val="28"/>
        </w:rPr>
        <w:t xml:space="preserve">и УФАС </w:t>
      </w:r>
      <w:r w:rsidRPr="00F2426B">
        <w:rPr>
          <w:rStyle w:val="left"/>
          <w:rFonts w:eastAsiaTheme="majorEastAsia"/>
          <w:sz w:val="28"/>
          <w:szCs w:val="28"/>
        </w:rPr>
        <w:t>по Калужской области</w:t>
      </w:r>
      <w:r w:rsidR="00047C1F">
        <w:rPr>
          <w:rStyle w:val="left"/>
          <w:rFonts w:eastAsiaTheme="majorEastAsia"/>
          <w:sz w:val="28"/>
          <w:szCs w:val="28"/>
        </w:rPr>
        <w:t xml:space="preserve">, а также </w:t>
      </w:r>
      <w:r w:rsidR="002E1CCF" w:rsidRPr="002E1CCF">
        <w:rPr>
          <w:sz w:val="28"/>
        </w:rPr>
        <w:t xml:space="preserve">УФАС </w:t>
      </w:r>
      <w:r w:rsidR="00047C1F" w:rsidRPr="002E1CCF">
        <w:rPr>
          <w:sz w:val="28"/>
        </w:rPr>
        <w:t>Приморского</w:t>
      </w:r>
      <w:r w:rsidR="00047C1F">
        <w:rPr>
          <w:sz w:val="28"/>
        </w:rPr>
        <w:t xml:space="preserve"> края и Саратовское УФАС.</w:t>
      </w:r>
    </w:p>
    <w:p w:rsidR="002E1CCF" w:rsidRDefault="002E1CCF" w:rsidP="00D654D4"/>
    <w:p w:rsidR="00683BD4" w:rsidRDefault="00683BD4" w:rsidP="002E1CCF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22</w:t>
      </w:r>
      <w:r w:rsidR="002E1CCF" w:rsidRPr="002E1CCF">
        <w:rPr>
          <w:sz w:val="28"/>
        </w:rPr>
        <w:t xml:space="preserve"> февраля состоялись публичные обсуждения результатов правоприменительной практики Волгоградского УФАС России в сфере контроля законодательства о контрактной системе.</w:t>
      </w:r>
      <w:r w:rsidR="009538AB">
        <w:rPr>
          <w:sz w:val="28"/>
        </w:rPr>
        <w:t xml:space="preserve"> С </w:t>
      </w:r>
      <w:r w:rsidR="002E1CCF" w:rsidRPr="002E1CCF">
        <w:rPr>
          <w:sz w:val="28"/>
        </w:rPr>
        <w:t>докладами выступили руководитель Волгоградского УФАС Роман Лучников и начальник отдела контроля государственных и муниципальных закупок, недобросовестной конкуренции и рекламы Руслан Литвинов. В докладах были освещены вопросы применения законодательства о закупках на территории региона с демонстрацией  презентаций.</w:t>
      </w:r>
    </w:p>
    <w:p w:rsidR="00084CEA" w:rsidRDefault="002E1CCF" w:rsidP="002E1CCF">
      <w:pPr>
        <w:pStyle w:val="a3"/>
        <w:spacing w:before="0" w:beforeAutospacing="0" w:after="0" w:afterAutospacing="0"/>
        <w:jc w:val="both"/>
        <w:rPr>
          <w:sz w:val="28"/>
        </w:rPr>
      </w:pPr>
      <w:r w:rsidRPr="002E1CCF">
        <w:rPr>
          <w:sz w:val="28"/>
        </w:rPr>
        <w:t xml:space="preserve"> </w:t>
      </w:r>
    </w:p>
    <w:p w:rsidR="002E1CCF" w:rsidRDefault="002E1CCF" w:rsidP="00D654D4"/>
    <w:p w:rsidR="00DF40B4" w:rsidRPr="009538AB" w:rsidRDefault="0073000C" w:rsidP="00DF40B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февраля  мероприятие состоялось в </w:t>
      </w:r>
      <w:proofErr w:type="gramStart"/>
      <w:r>
        <w:rPr>
          <w:sz w:val="28"/>
          <w:szCs w:val="28"/>
        </w:rPr>
        <w:t>Марийском</w:t>
      </w:r>
      <w:proofErr w:type="gramEnd"/>
      <w:r>
        <w:rPr>
          <w:sz w:val="28"/>
          <w:szCs w:val="28"/>
        </w:rPr>
        <w:t xml:space="preserve"> УФАС</w:t>
      </w:r>
      <w:r w:rsidR="00DF40B4" w:rsidRPr="009538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538AB" w:rsidRPr="009538A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нем </w:t>
      </w:r>
      <w:r w:rsidR="009538AB" w:rsidRPr="009538AB">
        <w:rPr>
          <w:sz w:val="28"/>
          <w:szCs w:val="28"/>
        </w:rPr>
        <w:t>приняли</w:t>
      </w:r>
      <w:r w:rsidR="00DF40B4" w:rsidRPr="009538AB">
        <w:rPr>
          <w:sz w:val="28"/>
          <w:szCs w:val="28"/>
        </w:rPr>
        <w:t xml:space="preserve"> участие руководитель УФАС по РМЭ Павел Козел, заместитель руководителя управления - начальник отдела контроля закупок и </w:t>
      </w:r>
      <w:proofErr w:type="spellStart"/>
      <w:r w:rsidR="00DF40B4" w:rsidRPr="009538AB">
        <w:rPr>
          <w:sz w:val="28"/>
          <w:szCs w:val="28"/>
        </w:rPr>
        <w:t>антимнопольного</w:t>
      </w:r>
      <w:proofErr w:type="spellEnd"/>
      <w:r w:rsidR="00DF40B4" w:rsidRPr="009538AB">
        <w:rPr>
          <w:sz w:val="28"/>
          <w:szCs w:val="28"/>
        </w:rPr>
        <w:t xml:space="preserve"> контроля органов власти Венера Чернова, ведущий специалист-эксперт отдела аналитической работы и контроля хозяйствующих субъектов Наталия Журавлева.</w:t>
      </w:r>
    </w:p>
    <w:p w:rsidR="00DF40B4" w:rsidRDefault="00DF40B4" w:rsidP="00DF40B4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096E4E" w:rsidRPr="00096E4E" w:rsidRDefault="00084CEA" w:rsidP="009538A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февраля </w:t>
      </w:r>
      <w:r w:rsidR="00DF40B4" w:rsidRPr="00DF40B4">
        <w:rPr>
          <w:sz w:val="28"/>
          <w:szCs w:val="28"/>
        </w:rPr>
        <w:t>публичные обсуждения результатов правоприменительной практики</w:t>
      </w:r>
      <w:r w:rsidR="009538AB">
        <w:rPr>
          <w:sz w:val="28"/>
          <w:szCs w:val="28"/>
        </w:rPr>
        <w:t xml:space="preserve"> прошли в  Коми УФАС России. </w:t>
      </w:r>
      <w:r w:rsidR="009538AB" w:rsidRPr="00DF40B4">
        <w:rPr>
          <w:sz w:val="28"/>
          <w:szCs w:val="28"/>
        </w:rPr>
        <w:t xml:space="preserve"> </w:t>
      </w:r>
      <w:r w:rsidR="00096E4E" w:rsidRPr="00096E4E">
        <w:rPr>
          <w:sz w:val="28"/>
          <w:szCs w:val="28"/>
        </w:rPr>
        <w:t xml:space="preserve">Представители антимонопольного органа подвели итоги работы за 2018 год, а также промежуточные </w:t>
      </w:r>
      <w:r w:rsidR="00096E4E" w:rsidRPr="00096E4E">
        <w:rPr>
          <w:sz w:val="28"/>
          <w:szCs w:val="28"/>
        </w:rPr>
        <w:lastRenderedPageBreak/>
        <w:t>результаты, которых удалось достигнуть в январе – феврале, озвучили статистические данные по всем направлениям работы ведомства, проблемные вопросы применения антимонопольного законодательства, законов о закупках и о рекламе, а также привели конкретные примеры выявляемых Мордовским УФАС России нарушений</w:t>
      </w:r>
    </w:p>
    <w:p w:rsidR="009538AB" w:rsidRDefault="009538AB" w:rsidP="00683B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96E4E" w:rsidRPr="00096E4E" w:rsidRDefault="009538AB" w:rsidP="00683B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этот же день </w:t>
      </w:r>
      <w:proofErr w:type="gramStart"/>
      <w:r w:rsidR="00096E4E" w:rsidRPr="00096E4E">
        <w:rPr>
          <w:sz w:val="28"/>
          <w:szCs w:val="28"/>
        </w:rPr>
        <w:t>Пензенское</w:t>
      </w:r>
      <w:proofErr w:type="gramEnd"/>
      <w:r w:rsidR="00096E4E" w:rsidRPr="00096E4E">
        <w:rPr>
          <w:sz w:val="28"/>
          <w:szCs w:val="28"/>
        </w:rPr>
        <w:t xml:space="preserve"> УФАС России провело публичные обсуждения</w:t>
      </w:r>
      <w:r>
        <w:rPr>
          <w:sz w:val="28"/>
          <w:szCs w:val="28"/>
        </w:rPr>
        <w:t xml:space="preserve">, </w:t>
      </w:r>
      <w:r w:rsidR="00096E4E" w:rsidRPr="00096E4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096E4E" w:rsidRPr="00096E4E">
        <w:rPr>
          <w:sz w:val="28"/>
          <w:szCs w:val="28"/>
        </w:rPr>
        <w:t xml:space="preserve">емой </w:t>
      </w:r>
      <w:r>
        <w:rPr>
          <w:sz w:val="28"/>
          <w:szCs w:val="28"/>
        </w:rPr>
        <w:t xml:space="preserve">которых </w:t>
      </w:r>
      <w:r w:rsidR="00096E4E" w:rsidRPr="00096E4E">
        <w:rPr>
          <w:sz w:val="28"/>
          <w:szCs w:val="28"/>
        </w:rPr>
        <w:t xml:space="preserve">стала практика применения законодательства о рекламе, а также законодательства о недобросовестной конкуренции. </w:t>
      </w:r>
    </w:p>
    <w:p w:rsidR="00683BD4" w:rsidRDefault="00096E4E" w:rsidP="00683B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96E4E">
        <w:rPr>
          <w:sz w:val="28"/>
          <w:szCs w:val="28"/>
        </w:rPr>
        <w:t>Руководитель Пензенского УФАС России Елена Демидова в своем докладе рассказала о новеллах в законодательстве о рекламе.</w:t>
      </w:r>
      <w:r w:rsidR="009538AB">
        <w:rPr>
          <w:sz w:val="28"/>
          <w:szCs w:val="28"/>
        </w:rPr>
        <w:t xml:space="preserve"> </w:t>
      </w:r>
    </w:p>
    <w:p w:rsidR="00406752" w:rsidRDefault="00406752" w:rsidP="00683B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06752" w:rsidRPr="00406752" w:rsidRDefault="00406752" w:rsidP="00683BD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06752">
        <w:rPr>
          <w:sz w:val="28"/>
          <w:szCs w:val="28"/>
        </w:rPr>
        <w:t xml:space="preserve">Мероприятия в формате </w:t>
      </w:r>
      <w:proofErr w:type="gramStart"/>
      <w:r w:rsidRPr="00406752">
        <w:rPr>
          <w:sz w:val="28"/>
          <w:szCs w:val="28"/>
        </w:rPr>
        <w:t>Интернет-трансляции</w:t>
      </w:r>
      <w:proofErr w:type="gramEnd"/>
      <w:r w:rsidRPr="00406752">
        <w:rPr>
          <w:sz w:val="28"/>
          <w:szCs w:val="28"/>
        </w:rPr>
        <w:t xml:space="preserve"> прошли в Нижегородском, Тамбовском, Татарстанском, Удмуртском, Белгородском, Рязанском, Ульяновском  УФАС. </w:t>
      </w:r>
    </w:p>
    <w:p w:rsidR="00096E4E" w:rsidRPr="00096E4E" w:rsidRDefault="00096E4E" w:rsidP="00096E4E">
      <w:pPr>
        <w:pStyle w:val="a3"/>
        <w:jc w:val="both"/>
        <w:rPr>
          <w:sz w:val="28"/>
          <w:szCs w:val="28"/>
        </w:rPr>
      </w:pPr>
    </w:p>
    <w:p w:rsidR="00DF40B4" w:rsidRPr="00096E4E" w:rsidRDefault="00DF40B4" w:rsidP="00096E4E">
      <w:pPr>
        <w:jc w:val="both"/>
        <w:rPr>
          <w:color w:val="FF0000"/>
          <w:sz w:val="28"/>
          <w:szCs w:val="28"/>
        </w:rPr>
      </w:pPr>
    </w:p>
    <w:p w:rsidR="00DF40B4" w:rsidRDefault="00DF40B4" w:rsidP="00D654D4"/>
    <w:p w:rsidR="00DF40B4" w:rsidRDefault="00DF40B4" w:rsidP="00D654D4"/>
    <w:p w:rsidR="00DF40B4" w:rsidRDefault="00DF40B4" w:rsidP="00D654D4"/>
    <w:sectPr w:rsidR="00DF4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5BA"/>
    <w:multiLevelType w:val="multilevel"/>
    <w:tmpl w:val="6AB4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71134C"/>
    <w:multiLevelType w:val="multilevel"/>
    <w:tmpl w:val="FD5A2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32E98"/>
    <w:multiLevelType w:val="multilevel"/>
    <w:tmpl w:val="57BA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D46C52"/>
    <w:multiLevelType w:val="multilevel"/>
    <w:tmpl w:val="85EE8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D50D58"/>
    <w:multiLevelType w:val="multilevel"/>
    <w:tmpl w:val="4A84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696B5A"/>
    <w:multiLevelType w:val="multilevel"/>
    <w:tmpl w:val="37EC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622A3A"/>
    <w:multiLevelType w:val="multilevel"/>
    <w:tmpl w:val="5B3A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D44E91"/>
    <w:multiLevelType w:val="multilevel"/>
    <w:tmpl w:val="A936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7F3"/>
    <w:rsid w:val="00047C1F"/>
    <w:rsid w:val="000503DA"/>
    <w:rsid w:val="00055484"/>
    <w:rsid w:val="00084CEA"/>
    <w:rsid w:val="00096E4E"/>
    <w:rsid w:val="000B18D1"/>
    <w:rsid w:val="000B4F84"/>
    <w:rsid w:val="000B6F98"/>
    <w:rsid w:val="000C2687"/>
    <w:rsid w:val="000E0BA9"/>
    <w:rsid w:val="00104DB1"/>
    <w:rsid w:val="001F20C4"/>
    <w:rsid w:val="001F7ACD"/>
    <w:rsid w:val="00255BD8"/>
    <w:rsid w:val="002E1CCF"/>
    <w:rsid w:val="00312C77"/>
    <w:rsid w:val="00360437"/>
    <w:rsid w:val="003A1FBD"/>
    <w:rsid w:val="003B689A"/>
    <w:rsid w:val="003F3677"/>
    <w:rsid w:val="00406752"/>
    <w:rsid w:val="00426EBC"/>
    <w:rsid w:val="00444666"/>
    <w:rsid w:val="00444AC6"/>
    <w:rsid w:val="004871AF"/>
    <w:rsid w:val="004B2605"/>
    <w:rsid w:val="004D05EB"/>
    <w:rsid w:val="004F5619"/>
    <w:rsid w:val="00560F1E"/>
    <w:rsid w:val="005F7210"/>
    <w:rsid w:val="00662343"/>
    <w:rsid w:val="00683BD4"/>
    <w:rsid w:val="00693C11"/>
    <w:rsid w:val="006B1287"/>
    <w:rsid w:val="006D3FC9"/>
    <w:rsid w:val="006F7C13"/>
    <w:rsid w:val="0071083D"/>
    <w:rsid w:val="007178F5"/>
    <w:rsid w:val="0073000C"/>
    <w:rsid w:val="0073306C"/>
    <w:rsid w:val="00750D93"/>
    <w:rsid w:val="0078777E"/>
    <w:rsid w:val="007A39A5"/>
    <w:rsid w:val="007F16E9"/>
    <w:rsid w:val="00801258"/>
    <w:rsid w:val="008537F3"/>
    <w:rsid w:val="0087221C"/>
    <w:rsid w:val="008E3AE5"/>
    <w:rsid w:val="008E43E7"/>
    <w:rsid w:val="008F1E0B"/>
    <w:rsid w:val="00947828"/>
    <w:rsid w:val="009538AB"/>
    <w:rsid w:val="009C4A85"/>
    <w:rsid w:val="00A01DD7"/>
    <w:rsid w:val="00A16F86"/>
    <w:rsid w:val="00A60BB6"/>
    <w:rsid w:val="00A61D6B"/>
    <w:rsid w:val="00A90451"/>
    <w:rsid w:val="00AC2BAA"/>
    <w:rsid w:val="00AE3311"/>
    <w:rsid w:val="00B23C39"/>
    <w:rsid w:val="00BB0F97"/>
    <w:rsid w:val="00BD6ABF"/>
    <w:rsid w:val="00C01CA3"/>
    <w:rsid w:val="00C11E9C"/>
    <w:rsid w:val="00C217D1"/>
    <w:rsid w:val="00C81E85"/>
    <w:rsid w:val="00CD5CB3"/>
    <w:rsid w:val="00D654D4"/>
    <w:rsid w:val="00DE4124"/>
    <w:rsid w:val="00DF40B4"/>
    <w:rsid w:val="00E65DC2"/>
    <w:rsid w:val="00E779C0"/>
    <w:rsid w:val="00E8407E"/>
    <w:rsid w:val="00EA046A"/>
    <w:rsid w:val="00ED5C5B"/>
    <w:rsid w:val="00EF3E2D"/>
    <w:rsid w:val="00F2426B"/>
    <w:rsid w:val="00F5776C"/>
    <w:rsid w:val="00FC4687"/>
    <w:rsid w:val="00FD0C30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3F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B26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03D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D3FC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Strong"/>
    <w:basedOn w:val="a0"/>
    <w:uiPriority w:val="22"/>
    <w:qFormat/>
    <w:rsid w:val="00E65DC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B260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5">
    <w:name w:val="Emphasis"/>
    <w:basedOn w:val="a0"/>
    <w:uiPriority w:val="20"/>
    <w:qFormat/>
    <w:rsid w:val="000B4F84"/>
    <w:rPr>
      <w:i/>
      <w:iCs/>
    </w:rPr>
  </w:style>
  <w:style w:type="character" w:customStyle="1" w:styleId="left">
    <w:name w:val="left"/>
    <w:basedOn w:val="a0"/>
    <w:rsid w:val="00F2426B"/>
  </w:style>
  <w:style w:type="character" w:styleId="a6">
    <w:name w:val="Hyperlink"/>
    <w:basedOn w:val="a0"/>
    <w:uiPriority w:val="99"/>
    <w:unhideWhenUsed/>
    <w:rsid w:val="00DF40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3F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B26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03D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D3FC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Strong"/>
    <w:basedOn w:val="a0"/>
    <w:uiPriority w:val="22"/>
    <w:qFormat/>
    <w:rsid w:val="00E65DC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B260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5">
    <w:name w:val="Emphasis"/>
    <w:basedOn w:val="a0"/>
    <w:uiPriority w:val="20"/>
    <w:qFormat/>
    <w:rsid w:val="000B4F84"/>
    <w:rPr>
      <w:i/>
      <w:iCs/>
    </w:rPr>
  </w:style>
  <w:style w:type="character" w:customStyle="1" w:styleId="left">
    <w:name w:val="left"/>
    <w:basedOn w:val="a0"/>
    <w:rsid w:val="00F2426B"/>
  </w:style>
  <w:style w:type="character" w:styleId="a6">
    <w:name w:val="Hyperlink"/>
    <w:basedOn w:val="a0"/>
    <w:uiPriority w:val="99"/>
    <w:unhideWhenUsed/>
    <w:rsid w:val="00DF40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2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6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9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0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9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14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7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18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000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94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21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082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69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6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5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63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2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50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4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1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8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5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18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56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9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70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5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87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7915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49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9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93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45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87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860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1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0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hangelsk.new.fas.gov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nd.fas.gov.ru/node/8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d.fas.gov.ru/node/89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Пащенко Анастасия Эдуардовна</dc:creator>
  <cp:lastModifiedBy>Григорьев Илья Николаевич</cp:lastModifiedBy>
  <cp:revision>2</cp:revision>
  <dcterms:created xsi:type="dcterms:W3CDTF">2019-03-12T05:52:00Z</dcterms:created>
  <dcterms:modified xsi:type="dcterms:W3CDTF">2019-03-12T05:52:00Z</dcterms:modified>
</cp:coreProperties>
</file>