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36" w:rsidRDefault="00443C36" w:rsidP="00443C3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ФЕДЕРАЛЬНАЯ АНТИМОНОПОЛЬНАЯ СЛУЖБА</w:t>
      </w:r>
    </w:p>
    <w:p w:rsidR="00443C36" w:rsidRDefault="00443C36" w:rsidP="00443C36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 общественных связей</w:t>
      </w:r>
    </w:p>
    <w:p w:rsidR="00443C36" w:rsidRPr="00BF2810" w:rsidRDefault="00443C36" w:rsidP="00443C36">
      <w:pPr>
        <w:spacing w:before="5280"/>
        <w:jc w:val="center"/>
        <w:rPr>
          <w:rFonts w:ascii="Times New Roman" w:hAnsi="Times New Roman"/>
          <w:b/>
          <w:sz w:val="28"/>
          <w:szCs w:val="28"/>
        </w:rPr>
      </w:pPr>
      <w:r w:rsidRPr="005A3A89">
        <w:rPr>
          <w:rFonts w:ascii="Times New Roman" w:hAnsi="Times New Roman"/>
          <w:b/>
          <w:sz w:val="28"/>
          <w:szCs w:val="28"/>
        </w:rPr>
        <w:t>ОБЗОР СМИ</w:t>
      </w:r>
    </w:p>
    <w:p w:rsidR="00443C36" w:rsidRPr="005A3A89" w:rsidRDefault="00065876" w:rsidP="000658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443C36">
        <w:rPr>
          <w:rFonts w:ascii="Times New Roman" w:hAnsi="Times New Roman"/>
          <w:b/>
          <w:sz w:val="28"/>
          <w:szCs w:val="28"/>
        </w:rPr>
        <w:t xml:space="preserve">о реформе </w:t>
      </w:r>
      <w:r>
        <w:rPr>
          <w:rFonts w:ascii="Times New Roman" w:hAnsi="Times New Roman"/>
          <w:b/>
          <w:sz w:val="28"/>
          <w:szCs w:val="28"/>
        </w:rPr>
        <w:t xml:space="preserve">контрольно-надзорной деятельности в ФАС России за период </w:t>
      </w:r>
      <w:r w:rsidR="00443C36">
        <w:rPr>
          <w:rFonts w:ascii="Times New Roman" w:hAnsi="Times New Roman"/>
          <w:b/>
          <w:sz w:val="28"/>
          <w:szCs w:val="28"/>
        </w:rPr>
        <w:t>13.11-17.11</w:t>
      </w: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Default="00443C36"/>
    <w:p w:rsidR="00443C36" w:rsidRPr="00BF2810" w:rsidRDefault="00443C36" w:rsidP="00443C36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lastRenderedPageBreak/>
        <w:t>13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bookmarkStart w:id="0" w:name="m_64e5e724-32db-469d-9769-6f8ada3c0106"/>
      <w:bookmarkEnd w:id="0"/>
      <w:r w:rsidRPr="00443C36">
        <w:rPr>
          <w:rFonts w:ascii="Times New Roman" w:hAnsi="Times New Roman" w:cs="Times New Roman"/>
          <w:sz w:val="28"/>
          <w:szCs w:val="28"/>
        </w:rPr>
        <w:t>ИА Хабаровский край сегодня (todaykhv.ru)</w:t>
      </w:r>
    </w:p>
    <w:p w:rsidR="00443C36" w:rsidRPr="00443C36" w:rsidRDefault="00443C36" w:rsidP="00443C36">
      <w:pPr>
        <w:pStyle w:val="2"/>
        <w:rPr>
          <w:rFonts w:ascii="Times New Roman" w:hAnsi="Times New Roman" w:cs="Times New Roman"/>
          <w:b/>
          <w:bCs w:val="0"/>
          <w:iCs w:val="0"/>
          <w:sz w:val="28"/>
        </w:rPr>
      </w:pPr>
      <w:r w:rsidRPr="00443C36">
        <w:rPr>
          <w:rFonts w:ascii="Times New Roman" w:hAnsi="Times New Roman" w:cs="Times New Roman"/>
          <w:b/>
          <w:bCs w:val="0"/>
          <w:iCs w:val="0"/>
          <w:sz w:val="28"/>
        </w:rPr>
        <w:t>Наша цель - снизить нагрузку на бизнес - замглавы фас</w:t>
      </w:r>
    </w:p>
    <w:p w:rsidR="00443C36" w:rsidRDefault="00443C36"/>
    <w:p w:rsidR="00A44C60" w:rsidRPr="00443C36" w:rsidRDefault="00443C36" w:rsidP="00443C36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1" w:name="txt_1809407_815044366"/>
      <w:r w:rsidRPr="00443C36">
        <w:rPr>
          <w:rFonts w:ascii="Times New Roman" w:hAnsi="Times New Roman" w:cs="Times New Roman"/>
          <w:sz w:val="28"/>
          <w:szCs w:val="28"/>
        </w:rPr>
        <w:t xml:space="preserve">Наша </w:t>
      </w:r>
      <w:r w:rsidRPr="00443C36">
        <w:rPr>
          <w:rFonts w:ascii="Times New Roman" w:hAnsi="Times New Roman" w:cs="Times New Roman"/>
          <w:sz w:val="28"/>
          <w:szCs w:val="28"/>
          <w:shd w:val="clear" w:color="auto" w:fill="FFFFFF"/>
        </w:rPr>
        <w:t>цель - снизить нагрузку на бизнес - замглавы фас</w:t>
      </w:r>
      <w:bookmarkEnd w:id="1"/>
    </w:p>
    <w:p w:rsid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В ходе кардинальной реформы контрольно-надзорной деятельности, которая сейчас идет в России, Федеральная антимонопольная служба разрабатывает новые подходы к взаимодействию с бизнес-структурами, сообщает ИА "Хабаровский край сегодня". Об этом заявил заместитель руководителя ФАС России Сергей </w:t>
      </w:r>
      <w:proofErr w:type="spellStart"/>
      <w:r w:rsidRPr="00443C36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443C36">
        <w:rPr>
          <w:rFonts w:ascii="Times New Roman" w:hAnsi="Times New Roman" w:cs="Times New Roman"/>
          <w:sz w:val="28"/>
          <w:szCs w:val="28"/>
        </w:rPr>
        <w:t xml:space="preserve"> во время рабочей поездки в Хабаровск.</w:t>
      </w:r>
    </w:p>
    <w:p w:rsid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- Наша цель - снизить нагрузку на бизнес со стороны антимонопольных организаций, быть предсказуемым регулятором, который понятно и четко формулирует правила игры на рынке. Важно не наказание за совершенное нарушение, наоборот, данная реформа должна привести к тому, что у предпринимателей у самих отпадет желание совершать правонарушения. Важно объяснить бизнесу, что правильно, а что нет, ведь многие просто не знают антимонопольное законодательство и не всегда могут адекватно оценить ситуацию. Можно сказать, что предприниматели зачастую совершают правонарушения именно по незнанию правовых нюансов, - говорит заместитель руководителя ФАС России Сергей </w:t>
      </w:r>
      <w:proofErr w:type="spellStart"/>
      <w:r w:rsidRPr="00443C36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443C36">
        <w:rPr>
          <w:rFonts w:ascii="Times New Roman" w:hAnsi="Times New Roman" w:cs="Times New Roman"/>
          <w:sz w:val="28"/>
          <w:szCs w:val="28"/>
        </w:rPr>
        <w:t xml:space="preserve">. - Поэтому важно ликвидировать правовую неграмотность именно в антимонопольной сфере. У нас уже есть 50 кафедр конкурентного права по всей стране. Рассчитываем, что и в Хабаровском крае также удастся организовать такие кафедры. Пока что на Дальнем Востоке кафедра конкурентного права есть только во Владивостоке. 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Также ФАС, в рамках реформы, намерены ввести понятие риск-ориентированного подхода в работе с предпринимателями. </w:t>
      </w:r>
    </w:p>
    <w:p w:rsidR="00A44C60" w:rsidRPr="00443C36" w:rsidRDefault="00AD676D" w:rsidP="00443C36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- Это означает, что при планировании проверок мы заранее определим критерии и озвучим их бизнесу. По этим критериям бизнесмены будут знать заблаговременно, придет к ним антимонопольная служба или нет, есть основания для проведения проверок или нет. На данный момент идет проработка данных критериев, создается чек-лист, по которому можно проверить, находится предприятие в зоне риска, либо его деятельность не выходит за рамки антимонопольного законодательства, - отметил Сергей </w:t>
      </w:r>
      <w:proofErr w:type="spellStart"/>
      <w:r w:rsidRPr="00443C36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443C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4C60" w:rsidRPr="00443C36" w:rsidRDefault="00AD676D" w:rsidP="00443C36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>Наша цель - снизить нагрузку на бизнес - замглавы ФАС</w:t>
      </w:r>
    </w:p>
    <w:p w:rsidR="00A44C60" w:rsidRDefault="00B2399B">
      <w:pPr>
        <w:pStyle w:val="ExportHyperlink"/>
        <w:jc w:val="left"/>
      </w:pPr>
      <w:hyperlink r:id="rId8" w:history="1">
        <w:r w:rsidR="00AD676D">
          <w:rPr>
            <w:u w:val="single"/>
          </w:rPr>
          <w:t>https://todaykhv.ru/news/economics-and-business/9091/</w:t>
        </w:r>
      </w:hyperlink>
    </w:p>
    <w:p w:rsidR="00A44C60" w:rsidRDefault="00A44C60"/>
    <w:p w:rsidR="00A44C60" w:rsidRDefault="00A44C60"/>
    <w:p w:rsidR="00443C36" w:rsidRDefault="00443C36"/>
    <w:p w:rsidR="00443C36" w:rsidRDefault="00443C36"/>
    <w:p w:rsidR="00443C36" w:rsidRDefault="00443C36"/>
    <w:p w:rsidR="00443C36" w:rsidRDefault="00443C36"/>
    <w:p w:rsidR="00443C36" w:rsidRPr="00BF2810" w:rsidRDefault="00443C36" w:rsidP="00443C36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lastRenderedPageBreak/>
        <w:t>13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 w:rsidRPr="00443C36">
        <w:rPr>
          <w:rFonts w:ascii="Times New Roman" w:hAnsi="Times New Roman" w:cs="Times New Roman"/>
          <w:sz w:val="28"/>
          <w:szCs w:val="28"/>
        </w:rPr>
        <w:t>ИА УФАС по Еврейской автономной области</w:t>
      </w:r>
    </w:p>
    <w:p w:rsidR="00443C36" w:rsidRPr="00443C36" w:rsidRDefault="00443C36" w:rsidP="00443C3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bookmarkStart w:id="2" w:name="txt_1809407_815051263"/>
      <w:r>
        <w:rPr>
          <w:rFonts w:ascii="Times New Roman" w:hAnsi="Times New Roman" w:cs="Times New Roman"/>
          <w:b/>
          <w:sz w:val="28"/>
          <w:szCs w:val="28"/>
        </w:rPr>
        <w:t>ФАС</w:t>
      </w:r>
      <w:r w:rsidRPr="00443C36">
        <w:rPr>
          <w:rFonts w:ascii="Times New Roman" w:hAnsi="Times New Roman" w:cs="Times New Roman"/>
          <w:b/>
          <w:sz w:val="28"/>
          <w:szCs w:val="28"/>
        </w:rPr>
        <w:t xml:space="preserve"> обновила сайт, посвященный реформе контрольно-надзорной деятельности</w:t>
      </w:r>
      <w:bookmarkEnd w:id="2"/>
    </w:p>
    <w:p w:rsidR="00443C36" w:rsidRDefault="00443C36"/>
    <w:p w:rsidR="00A44C60" w:rsidRDefault="00A44C60">
      <w:pPr>
        <w:pStyle w:val="a8"/>
        <w:spacing w:before="120"/>
      </w:pP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Все материалы о ходе реформы госконтроля ФАС России теперь структурированы по разделам 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>Обновление сайта заключается в структурировании информации по новостям, анонсам, видео, отчетам и иным материалам центрального аппарата ФАС России и территориальных органов службы.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>Федеральная антимонопольная служба является участником реформы контрольно-надзорной деятельности.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>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>ФАС России создан отдельный сайт о реализации реформы в целях удобства поиска необходимой информации о ходе реформы, публичных мероприятиях по обсуждению правоприменительной практики, обязательных требованиях, предъявляемых к бизнесу.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Напомним, что на сайте также размещен паспорт проекта реформы, график проверок ФАС России, методика расчета рисков нарушения антимонопольного законодательства, доклады, </w:t>
      </w:r>
      <w:proofErr w:type="spellStart"/>
      <w:r w:rsidRPr="00443C36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443C36">
        <w:rPr>
          <w:rFonts w:ascii="Times New Roman" w:hAnsi="Times New Roman" w:cs="Times New Roman"/>
          <w:sz w:val="28"/>
          <w:szCs w:val="28"/>
        </w:rPr>
        <w:t>, опросы и другие материалы.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Адрес сайта: http://knd.fas.gov.ru/ </w:t>
      </w:r>
    </w:p>
    <w:p w:rsidR="00A44C60" w:rsidRDefault="00B2399B" w:rsidP="00443C36">
      <w:pPr>
        <w:pStyle w:val="ExportHyperlink"/>
        <w:jc w:val="left"/>
      </w:pPr>
      <w:hyperlink r:id="rId9" w:history="1">
        <w:r w:rsidR="00AD676D">
          <w:rPr>
            <w:u w:val="single"/>
          </w:rPr>
          <w:t>http://eao.fas.gov.ru/news/7914</w:t>
        </w:r>
      </w:hyperlink>
    </w:p>
    <w:p w:rsidR="00A44C60" w:rsidRDefault="00A44C60"/>
    <w:p w:rsidR="00443C36" w:rsidRPr="00BF2810" w:rsidRDefault="00443C36" w:rsidP="00443C36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13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 w:rsidRPr="00443C36">
        <w:rPr>
          <w:rFonts w:ascii="Times New Roman" w:hAnsi="Times New Roman" w:cs="Times New Roman"/>
          <w:sz w:val="28"/>
          <w:szCs w:val="28"/>
        </w:rPr>
        <w:t xml:space="preserve">УФАС по </w:t>
      </w:r>
      <w:r>
        <w:rPr>
          <w:rFonts w:ascii="Times New Roman" w:hAnsi="Times New Roman" w:cs="Times New Roman"/>
          <w:sz w:val="28"/>
          <w:szCs w:val="28"/>
        </w:rPr>
        <w:t>г. Санкт-Петербургу</w:t>
      </w:r>
    </w:p>
    <w:p w:rsidR="00443C36" w:rsidRPr="00443C36" w:rsidRDefault="00443C36" w:rsidP="00443C3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ФАС</w:t>
      </w:r>
      <w:r w:rsidRPr="00443C36">
        <w:rPr>
          <w:rFonts w:ascii="Times New Roman" w:hAnsi="Times New Roman" w:cs="Times New Roman"/>
          <w:b/>
          <w:sz w:val="28"/>
          <w:szCs w:val="28"/>
        </w:rPr>
        <w:t xml:space="preserve"> обновила сайт, посвященный реформе контрольно-надзорной деятельности</w:t>
      </w:r>
    </w:p>
    <w:p w:rsidR="00443C36" w:rsidRDefault="00443C36"/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Все материалы о ходе реформы госконтроля ФАС России теперь структурированы по разделам 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>Обновление сайта заключается в структурировании информации по новостям, анонсам, видео, отчетам и иным материалам центрального аппарата ФАС России и территориальных органов службы.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lastRenderedPageBreak/>
        <w:t>Федеральная антимонопольная служба является участником реформы контрольно-надзорной деятельности.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>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>ФАС России создан отдельный сайт о реализации реформы в целях удобства поиска необходимой информации о ходе реформы, публичных мероприятиях по обсуждению правоприменительной практики, обязательных требованиях, предъявляемых к бизнесу.</w:t>
      </w:r>
    </w:p>
    <w:p w:rsidR="00A44C60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Напомним, что на сайте также размещен паспорт проекта реформы, график проверок ФАС России, методика расчета рисков нарушения антимонопольного законодательства, доклады, </w:t>
      </w:r>
      <w:proofErr w:type="spellStart"/>
      <w:r w:rsidRPr="00443C36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443C36">
        <w:rPr>
          <w:rFonts w:ascii="Times New Roman" w:hAnsi="Times New Roman" w:cs="Times New Roman"/>
          <w:sz w:val="28"/>
          <w:szCs w:val="28"/>
        </w:rPr>
        <w:t>, опросы и другие материалы.</w:t>
      </w:r>
    </w:p>
    <w:p w:rsidR="00443C36" w:rsidRPr="00443C36" w:rsidRDefault="00AD676D" w:rsidP="00443C36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443C36">
        <w:rPr>
          <w:rFonts w:ascii="Times New Roman" w:hAnsi="Times New Roman" w:cs="Times New Roman"/>
          <w:sz w:val="28"/>
          <w:szCs w:val="28"/>
        </w:rPr>
        <w:t xml:space="preserve">Адрес сайта: http://knd.fas.gov.ru/ </w:t>
      </w:r>
    </w:p>
    <w:p w:rsidR="00443C36" w:rsidRDefault="00443C36">
      <w:pPr>
        <w:pStyle w:val="ExportHyperlink"/>
        <w:jc w:val="left"/>
      </w:pPr>
    </w:p>
    <w:p w:rsidR="00443C36" w:rsidRPr="00BF2810" w:rsidRDefault="00443C36" w:rsidP="00443C36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13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 w:rsidRPr="00443C36">
        <w:rPr>
          <w:rFonts w:ascii="Times New Roman" w:hAnsi="Times New Roman" w:cs="Times New Roman"/>
          <w:sz w:val="28"/>
          <w:szCs w:val="28"/>
        </w:rPr>
        <w:t>УФАС по Костромской области (kostroma.fas.gov.ru</w:t>
      </w:r>
    </w:p>
    <w:p w:rsidR="00443C36" w:rsidRDefault="00443C36" w:rsidP="00443C36">
      <w:r>
        <w:rPr>
          <w:rFonts w:ascii="Times New Roman" w:hAnsi="Times New Roman" w:cs="Times New Roman"/>
          <w:b/>
          <w:sz w:val="28"/>
          <w:szCs w:val="28"/>
        </w:rPr>
        <w:t>ФАС</w:t>
      </w:r>
      <w:r w:rsidRPr="00443C36">
        <w:rPr>
          <w:rFonts w:ascii="Times New Roman" w:hAnsi="Times New Roman" w:cs="Times New Roman"/>
          <w:b/>
          <w:sz w:val="28"/>
          <w:szCs w:val="28"/>
        </w:rPr>
        <w:t xml:space="preserve"> реформа контрольно-надзорной деятельности требует новых методов взаимодействия</w:t>
      </w:r>
    </w:p>
    <w:p w:rsidR="00A44C60" w:rsidRDefault="00A44C60">
      <w:pPr>
        <w:pStyle w:val="a8"/>
        <w:spacing w:before="120"/>
      </w:pP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16 ноября 2017 года состоится Публичное обсуждение результатов правоприменительной практики территориального органа Росздравнадзора по Костромской области совместно с Управлением Федеральной антимонопольной службы по Костромской области за III квартал 2017 г. с обсуждением результатов контрольно-надзорной деятельности и анализом правоприменительной практики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С докладом "О результатах контроля Управления Федеральной антимонопольной службы по Костромской области государственных закупок в сфере здравоохранения" на мероприятии выступит заместитель руководителя управления О.В.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Ревельцев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>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Законодательство о закупках для государственных и муниципальных нужд ставит такие цели как - обеспечение гласности и прозрачности осуществления закупок и предотвращение коррупции и других злоупотреблений в этой сфере.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Основными видами нарушений в 2017 году остаются нарушения правил описания объекта закупки (требования статьи 33 закона о закупках), которые выражаются в следующем: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lastRenderedPageBreak/>
        <w:t>- описание объекта закупки не носит объективный характер (в описании объекта закупки указываются функциональные, технические и качественные характеристики, эксплуатационные характеристики объекта закупки);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- включение требований которые влекут за собой ограничение количества участников закупки;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- отсутствие обоснования необходимости использования других показателей, требований, условных обозначений и терминологии, предусмотренные техническими регламентами, документами, разрабатываемыми и применяемыми в национальной системе стандартизации.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- нарушение установления порядка приемки товаров, работ, услуг и оформления такой приемки в проекте контракта.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Пресс-служба Костромского УФАС России </w:t>
      </w:r>
    </w:p>
    <w:p w:rsidR="00A44C60" w:rsidRDefault="00B2399B">
      <w:pPr>
        <w:pStyle w:val="ExportHyperlink"/>
        <w:jc w:val="left"/>
      </w:pPr>
      <w:hyperlink r:id="rId10" w:history="1">
        <w:r w:rsidR="00AD676D">
          <w:rPr>
            <w:u w:val="single"/>
          </w:rPr>
          <w:t>http://kostroma.fas.gov.ru/news/8986</w:t>
        </w:r>
      </w:hyperlink>
    </w:p>
    <w:p w:rsidR="00A44C60" w:rsidRDefault="00A44C60"/>
    <w:p w:rsidR="00AD16AF" w:rsidRPr="00BF2810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14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 w:rsidRPr="00AD16AF">
        <w:rPr>
          <w:rFonts w:ascii="Times New Roman" w:hAnsi="Times New Roman" w:cs="Times New Roman"/>
          <w:sz w:val="28"/>
          <w:szCs w:val="28"/>
        </w:rPr>
        <w:t>Учебно-методический центр ФАС России (emc.fas.gov.ru),</w:t>
      </w:r>
    </w:p>
    <w:p w:rsidR="00AD16AF" w:rsidRPr="00AD16AF" w:rsidRDefault="00AD16AF" w:rsidP="00AD16A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Нелли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AD16AF">
        <w:rPr>
          <w:rFonts w:ascii="Times New Roman" w:hAnsi="Times New Roman" w:cs="Times New Roman"/>
          <w:b/>
          <w:sz w:val="28"/>
          <w:szCs w:val="28"/>
        </w:rPr>
        <w:t>алимханова</w:t>
      </w:r>
      <w:proofErr w:type="spellEnd"/>
      <w:r w:rsidRPr="00AD16AF">
        <w:rPr>
          <w:rFonts w:ascii="Times New Roman" w:hAnsi="Times New Roman" w:cs="Times New Roman"/>
          <w:b/>
          <w:sz w:val="28"/>
          <w:szCs w:val="28"/>
        </w:rPr>
        <w:t>: наша цель - "умное" антимонопольное регулирование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Пресекательный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>" характер контроля сменяется профилактикой и предупреждением правонарушений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Начальник управления контроля промышленности Нелли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Галимханова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рассказала о тенденциях и вызовах на рынках металлов в Индустрию 4.0. на 20-ой Международной конференции "Российский рынок металлов 2017".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В конференции приняли участие представители металлургических компаний, государственных органов, отраслевых ассоциаций и институтов.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Нелли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Галимханова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обратила внимание, что Федеральная антимонопольная служба является активным участником приоритетного проекта Реформа контрольно-надзорной деятельности, в рамках которого "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пресекательный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" характер контроля сменяется профилактикой и предупреждением правонарушений. 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"Наша задача в перспективе прийти к "умному" антимонопольному регулированию, учитывающему современные тенденции социально-экономического развития и обусловленную ими необходимость широкой вовлеченности субъектов хозяйственной деятельности в управленческий процесс", - прокомментировала она.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lastRenderedPageBreak/>
        <w:t>На мероприятии обсудили текущее состояние рынка черных металлов, результаты работы в 2017 году и тенденции на 2018 год. Металлургические предприятия вовлечены в процесс изменений индустрии 4.0: интернет магазины по продаже металла, внедрение автоматизированного контроля качества продукции, работа с большими данными и платформами и т.п.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Трансформация рынков, в том числе рынков металлов, требует новых подходов антимонопольного органа. В качестве вызовов, стоящих перед антимонопольным регулированием Нелли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Галимханова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отметила необходимость разработки нового понятийного аппарата, высокие скорости изменения рынков и принятия решений хозяйствующими субъектами, размывание границ отраслей, продуктовых и географических границ товарных рынков, появление новых товары заменителей (развитие 3D принтеров, композитных материалов и т.п.), трансформация товарно-сбытовых цепочек и т.д.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В завершение обсуждения Нелли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Галимханова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пригласила всех заинтересованных участников рынка металлов присоединиться к работе Экспертного совета при ФАС России по развитию конкуренции в сфере металлургии, в том числе для обсуждения новых вызовов и выработке подходов по их решению.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Источник: ФАС России </w:t>
      </w:r>
    </w:p>
    <w:p w:rsidR="00A44C60" w:rsidRDefault="00B2399B">
      <w:pPr>
        <w:pStyle w:val="ExportHyperlink"/>
        <w:jc w:val="left"/>
      </w:pPr>
      <w:hyperlink r:id="rId11" w:history="1">
        <w:r w:rsidR="00AD676D">
          <w:rPr>
            <w:u w:val="single"/>
          </w:rPr>
          <w:t>http://emc.fas.gov.ru/press-tsentr/publikatsii/2002-nelli-galimkhanova-nasha-tsel-umnoe-antimonopolnoe-regulirovanie</w:t>
        </w:r>
      </w:hyperlink>
    </w:p>
    <w:p w:rsidR="00443C36" w:rsidRDefault="00443C36">
      <w:pPr>
        <w:pStyle w:val="a8"/>
        <w:spacing w:before="120"/>
      </w:pPr>
    </w:p>
    <w:p w:rsidR="00AD16AF" w:rsidRPr="00BF2810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14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Взгляд.Ру</w:t>
      </w:r>
      <w:proofErr w:type="spellEnd"/>
    </w:p>
    <w:p w:rsidR="00AD16AF" w:rsidRDefault="00AD16AF" w:rsidP="00AD16A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AD16AF">
        <w:rPr>
          <w:rFonts w:ascii="Times New Roman" w:hAnsi="Times New Roman" w:cs="Times New Roman"/>
          <w:b/>
          <w:sz w:val="28"/>
          <w:szCs w:val="28"/>
        </w:rPr>
        <w:t xml:space="preserve">ас вынесла предостережение </w:t>
      </w:r>
      <w:proofErr w:type="spellStart"/>
      <w:r w:rsidRPr="00AD16AF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b/>
          <w:sz w:val="28"/>
          <w:szCs w:val="28"/>
        </w:rPr>
        <w:t xml:space="preserve"> губернатора самарской области</w:t>
      </w:r>
    </w:p>
    <w:p w:rsidR="00AD16AF" w:rsidRPr="00AD16AF" w:rsidRDefault="00AD16AF" w:rsidP="00AD16AF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Федеральная антимонопольная служба выдала предостережение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Дмитрию Азарову в связи с его заявлением о намерении руководства региона повлиять на работу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"Азарову выдано предостережение о недопустимости совершения действий, которые могут привести к нарушению антимонопольного законодательства", - сообщается на сайте ФАС. 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Речь идет о словах Азарова в октябре 2017 года о том, что руководство Самарской области планирует повлиять на работу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в формировании ассортимента товаров. Предостережение направлено в связи с тем, что такие действия могут нарушить законы о торговле и о защите конкуренции. 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lastRenderedPageBreak/>
        <w:t xml:space="preserve">Также в ФАС напомнили, что сейчас в России проводят реформу контрольно-надзорной деятельности, в том числе с помощью внедрения превентивных мер по нарушению законодательства. </w:t>
      </w:r>
    </w:p>
    <w:p w:rsidR="00A44C60" w:rsidRDefault="00B2399B">
      <w:pPr>
        <w:pStyle w:val="ExportHyperlink"/>
        <w:jc w:val="left"/>
      </w:pPr>
      <w:hyperlink r:id="rId12" w:history="1">
        <w:r w:rsidR="00AD676D">
          <w:rPr>
            <w:u w:val="single"/>
          </w:rPr>
          <w:t>https://vz.ru/news/2017/11/14/895239.html</w:t>
        </w:r>
      </w:hyperlink>
    </w:p>
    <w:p w:rsidR="00A44C60" w:rsidRDefault="00A44C60"/>
    <w:p w:rsidR="00AD16AF" w:rsidRPr="00BF2810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14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РЫБИНСКonLine</w:t>
      </w:r>
      <w:proofErr w:type="spellEnd"/>
    </w:p>
    <w:p w:rsidR="00A44C60" w:rsidRPr="00AD16AF" w:rsidRDefault="00AD16AF" w:rsidP="00AD16A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Фас</w:t>
      </w:r>
      <w:r w:rsidRPr="00AD16AF">
        <w:rPr>
          <w:rFonts w:ascii="Times New Roman" w:hAnsi="Times New Roman" w:cs="Times New Roman"/>
          <w:b/>
          <w:sz w:val="28"/>
          <w:szCs w:val="28"/>
        </w:rPr>
        <w:t xml:space="preserve"> предупредила </w:t>
      </w:r>
      <w:proofErr w:type="spellStart"/>
      <w:r w:rsidRPr="00AD16AF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b/>
          <w:sz w:val="28"/>
          <w:szCs w:val="28"/>
        </w:rPr>
        <w:t xml:space="preserve"> самарского губернатора о недопустимости воздействия на торговлю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Государственная антимонопольная служба выдала предостережение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Дмитрию Азарову после его заявлений о том, что руководство региона планирует воздействовать на работу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>, проинформировали Накануне.RU в пресс-центре ведомства.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Дмитрий Азаров в середине осени сказал в эфире канала "Россия 24 - Самара", что новое руководство Самарской области будет "работать" с торговыми сетями, где преобладают продукты из остальных регионов. Соответствующая информация была презентована в статье издания "Интерфакс-Россия".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Антимонопольщики подчеркивают, что похожие действия региональных властей могут привести к нарушению законов "Об основах государственного регулирования торговой деятельности в Российской Федерации" и о защите конкуренции.</w:t>
      </w:r>
    </w:p>
    <w:p w:rsidR="00A44C60" w:rsidRPr="00AD16AF" w:rsidRDefault="00AD676D" w:rsidP="00AD16AF">
      <w:pPr>
        <w:pStyle w:val="NormalExport"/>
        <w:spacing w:after="240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Также в ФАС напомнили, что в настоящее время в Российской Федерации проводят реформу контрольно-надзорной деятельности, в том числе при помощи внедрения превентивных мер по нарушению законодательства. Курирует реформу министр России Михаил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Абызов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. ФАС РФ является активным участником проекта и отмечает, что такие действия руководителя региона могут привести к необоснованному ограничению либо препятствованию деятельности разработчиков из иных субъектов Российской Федерации. </w:t>
      </w:r>
    </w:p>
    <w:p w:rsidR="00AD16AF" w:rsidRPr="00AD16AF" w:rsidRDefault="00B2399B" w:rsidP="00AD16AF">
      <w:pPr>
        <w:pStyle w:val="NormalExport"/>
        <w:spacing w:after="240"/>
        <w:rPr>
          <w:color w:val="0000FF"/>
          <w:sz w:val="18"/>
          <w:u w:val="single"/>
        </w:rPr>
      </w:pPr>
      <w:hyperlink r:id="rId13" w:history="1">
        <w:r w:rsidR="00AD676D" w:rsidRPr="00AD16AF">
          <w:rPr>
            <w:color w:val="0000FF"/>
            <w:sz w:val="18"/>
            <w:u w:val="single"/>
          </w:rPr>
          <w:t>http://ryb.ru/2017/11/14/870825</w:t>
        </w:r>
      </w:hyperlink>
    </w:p>
    <w:p w:rsidR="00AD16AF" w:rsidRPr="00BF2810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 xml:space="preserve"> 14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 w:rsidRPr="00AD16AF">
        <w:rPr>
          <w:rFonts w:ascii="Times New Roman" w:hAnsi="Times New Roman" w:cs="Times New Roman"/>
          <w:sz w:val="28"/>
          <w:szCs w:val="28"/>
        </w:rPr>
        <w:t xml:space="preserve"> ИА Красная весна</w:t>
      </w:r>
    </w:p>
    <w:p w:rsidR="00AD16AF" w:rsidRPr="00AD16AF" w:rsidRDefault="00AD16AF" w:rsidP="00AD16AF">
      <w:pPr>
        <w:pStyle w:val="a7"/>
        <w:ind w:left="75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губернатора С</w:t>
      </w:r>
      <w:r w:rsidRPr="00AD16AF">
        <w:rPr>
          <w:rFonts w:ascii="Times New Roman" w:hAnsi="Times New Roman" w:cs="Times New Roman"/>
          <w:b/>
          <w:sz w:val="28"/>
          <w:szCs w:val="28"/>
        </w:rPr>
        <w:t>амарской обл</w:t>
      </w:r>
      <w:r>
        <w:rPr>
          <w:rFonts w:ascii="Times New Roman" w:hAnsi="Times New Roman" w:cs="Times New Roman"/>
          <w:b/>
          <w:sz w:val="28"/>
          <w:szCs w:val="28"/>
        </w:rPr>
        <w:t>асти получил предупреждение от Ф</w:t>
      </w:r>
      <w:r w:rsidR="00065876">
        <w:rPr>
          <w:rFonts w:ascii="Times New Roman" w:hAnsi="Times New Roman" w:cs="Times New Roman"/>
          <w:b/>
          <w:sz w:val="28"/>
          <w:szCs w:val="28"/>
        </w:rPr>
        <w:t>АС</w:t>
      </w:r>
      <w:bookmarkStart w:id="3" w:name="_GoBack"/>
      <w:bookmarkEnd w:id="3"/>
    </w:p>
    <w:p w:rsidR="00A44C60" w:rsidRDefault="00A44C60"/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Предостережение о недопустимости действий, приводящих к нарушению антимонопольного законодательства, получил от Федеральной антимонопольной службы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Дмитрий Азаров, сообщается 14 ноября на сайте ФАС России.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lastRenderedPageBreak/>
        <w:t xml:space="preserve">Данное предупреждение выдано в связи с планами руководства Самарской области повлиять на деятельность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по формированию торговыми сетями ассортимента продаваемых товаров. Эти действия могут привести к необоснованному ограничению либо препятствованию деятельности производителей из других субъектов страны, что приведет к нарушению положений Закона о торговле и Закона о защите конкуренции.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Напомним, что в настоящий момент в стране проводится реформа контрольно-надзорной деятельности, предполагающая внедрение превентивных мер по нарушению законодательства РФ. Отмечается, что ФАС является активным участником проводимой реформы. </w:t>
      </w:r>
    </w:p>
    <w:p w:rsidR="00A44C60" w:rsidRDefault="00B2399B">
      <w:pPr>
        <w:pStyle w:val="ExportHyperlink"/>
        <w:jc w:val="left"/>
      </w:pPr>
      <w:hyperlink r:id="rId14" w:history="1">
        <w:r w:rsidR="00AD676D">
          <w:rPr>
            <w:u w:val="single"/>
          </w:rPr>
          <w:t>http://rossaprimavera.ru/news/677edec6</w:t>
        </w:r>
      </w:hyperlink>
    </w:p>
    <w:p w:rsidR="00A44C60" w:rsidRDefault="00A44C60"/>
    <w:p w:rsidR="00AD16AF" w:rsidRPr="00BF2810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14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 w:rsidRPr="00AD16AF">
        <w:rPr>
          <w:rFonts w:ascii="Times New Roman" w:hAnsi="Times New Roman" w:cs="Times New Roman"/>
          <w:sz w:val="28"/>
          <w:szCs w:val="28"/>
        </w:rPr>
        <w:t>Глас Народа</w:t>
      </w:r>
    </w:p>
    <w:p w:rsidR="00AD16AF" w:rsidRPr="00AD16AF" w:rsidRDefault="00AD16AF" w:rsidP="00AD16A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Фас Р</w:t>
      </w:r>
      <w:r w:rsidRPr="00AD16AF">
        <w:rPr>
          <w:rFonts w:ascii="Times New Roman" w:hAnsi="Times New Roman" w:cs="Times New Roman"/>
          <w:b/>
          <w:sz w:val="28"/>
          <w:szCs w:val="28"/>
        </w:rPr>
        <w:t xml:space="preserve">оссии выдала предостережение </w:t>
      </w:r>
      <w:proofErr w:type="spellStart"/>
      <w:r w:rsidRPr="00AD16AF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b/>
          <w:sz w:val="28"/>
          <w:szCs w:val="28"/>
        </w:rPr>
        <w:t xml:space="preserve"> губернатора самарской области</w:t>
      </w:r>
    </w:p>
    <w:p w:rsidR="00A44C60" w:rsidRPr="00AD16AF" w:rsidRDefault="00A44C60" w:rsidP="00AD16AF">
      <w:pPr>
        <w:pStyle w:val="NormalExport"/>
        <w:rPr>
          <w:rFonts w:ascii="Times New Roman" w:hAnsi="Times New Roman" w:cs="Times New Roman"/>
          <w:sz w:val="28"/>
          <w:szCs w:val="28"/>
        </w:rPr>
      </w:pP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Публичные заявления главы региона могут привести к нарушению антимонопольного и торгового законодательства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Федеральная антимонопольная служба (ФАС России) сообщает, что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Дмитрию Азарову выдано предостережение о недопустимости совершения действий, которые могут привести к нарушению антимонопольного законодательства.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В октябре 2017 года глава региона сообщил о том, что руководство Самарской области планирует повлиять на работу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в части формирования торговыми сетями ассортимента реализуемых товаров. Соответствующая информация была представлена в статье издания "Интерфакс-Россия".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ФАС России предостерегает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от совершения подобных действий, в связи с тем, что они могут привести к нарушению положений Закона о торговле, а также Закона о защите конкуренции.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Напомним, в настоящий момент в России проводится реформа контрольно-надзорной деятельности, которая, в том числе предполагает внедрение превентивных мер по нарушению законодательства. Курирует реформу министр Российской Федерации Михаил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Абызов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. ФАС России является активным участником проекта и отмечает, что такие действия главы региона могут привести к необоснованному ограничению либо препятствованию деятельности производителей из других субъектов Российской Федерации. </w:t>
      </w:r>
    </w:p>
    <w:p w:rsidR="00A44C60" w:rsidRDefault="00B2399B">
      <w:pPr>
        <w:pStyle w:val="ExportHyperlink"/>
        <w:jc w:val="left"/>
        <w:rPr>
          <w:u w:val="single"/>
        </w:rPr>
      </w:pPr>
      <w:hyperlink r:id="rId15" w:history="1">
        <w:r w:rsidR="00AD676D">
          <w:rPr>
            <w:u w:val="single"/>
          </w:rPr>
          <w:t>https://glasnarod.ru/rossiya/samarskaya-oblast/136879-fas-rossii-vydala-predosterezhenie-vrio-gubernatora-samarskoj-oblasti</w:t>
        </w:r>
      </w:hyperlink>
    </w:p>
    <w:p w:rsidR="00443C36" w:rsidRDefault="00443C36">
      <w:pPr>
        <w:pStyle w:val="ExportHyperlink"/>
        <w:jc w:val="left"/>
      </w:pPr>
    </w:p>
    <w:p w:rsidR="00AD16AF" w:rsidRDefault="00AD16AF">
      <w:pPr>
        <w:pStyle w:val="ExportHyperlink"/>
        <w:jc w:val="left"/>
      </w:pPr>
    </w:p>
    <w:p w:rsidR="00AD16AF" w:rsidRPr="00BF2810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lastRenderedPageBreak/>
        <w:t>14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 w:rsidRPr="00AD16AF">
        <w:rPr>
          <w:rFonts w:ascii="Times New Roman" w:hAnsi="Times New Roman" w:cs="Times New Roman"/>
          <w:sz w:val="28"/>
          <w:szCs w:val="28"/>
        </w:rPr>
        <w:t>Top Real Estate</w:t>
      </w:r>
    </w:p>
    <w:p w:rsidR="00AD16AF" w:rsidRPr="00AD16AF" w:rsidRDefault="00AD16AF" w:rsidP="00AD16AF">
      <w:pPr>
        <w:pStyle w:val="a7"/>
      </w:pPr>
      <w:r>
        <w:rPr>
          <w:rFonts w:ascii="Times New Roman" w:hAnsi="Times New Roman" w:cs="Times New Roman"/>
          <w:b/>
          <w:sz w:val="28"/>
          <w:szCs w:val="28"/>
        </w:rPr>
        <w:t>Фас</w:t>
      </w:r>
      <w:r w:rsidRPr="00AD16AF">
        <w:rPr>
          <w:rFonts w:ascii="Times New Roman" w:hAnsi="Times New Roman" w:cs="Times New Roman"/>
          <w:b/>
          <w:sz w:val="28"/>
          <w:szCs w:val="28"/>
        </w:rPr>
        <w:t xml:space="preserve"> предупредила </w:t>
      </w:r>
      <w:proofErr w:type="spellStart"/>
      <w:r w:rsidRPr="00AD16AF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b/>
          <w:sz w:val="28"/>
          <w:szCs w:val="28"/>
        </w:rPr>
        <w:t xml:space="preserve"> самарского губернатора о недопустимости воздействия на торговлю</w:t>
      </w:r>
    </w:p>
    <w:p w:rsidR="00A44C60" w:rsidRPr="00AD16AF" w:rsidRDefault="00AD676D" w:rsidP="00AD16AF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Автор: Яненко Илья Геннадиевич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Публичные заявления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Дмитрия Азарова привели к критике со стороны Федеральной антимонопольной службы.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Как подчеркнули в антимонопольной службе, такое поведение может привести к нарушению положений федерального закона "Об основах государственного регулирования торговой деятельности в Российской Федерации", а кроме этого норм закона о защите конкуренции. К середине осени 2017-ого года руководитель региона сказал о том, что руководство Самарской области планирует воздействовать на работу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в части формирования торговыми сетями ассортимента реализуемых товаров.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Также в ФАС напомнили, что в настоящее время в РФ проводят реформу контрольно-надзорной деятельности, в том числе при помощи внедрения превентивных мер по нарушению законодательства.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"Мы будем с сетевыми компаниями, с торговыми компаниями работать, почему у нас приоритет на торговых полках отдан продукции другого региона, но не самарского".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"В середине осени Азаров объявил в эфире канала "Россия 24 - Самара", что в местных сетях "приоритет на торговых полках отдан продукции другого региона, но не самарского", и обозначил, что власти это поправят". ФАС РФ выдала предупреждение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Дмитрию Азарову после его слов о том, что руководство планирует воздействовать на работу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>, говорится в документах, размещенных на сайте регулятора. На этом посту он сменил Николая Меркушкина.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Президент Российской Федерации Владимир Путин назначил Азарова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руководителя Самарской области 15 сентября.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ФАС отреагировала на обещания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самарского губернатора повлиять на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ретейлеров</w:t>
      </w:r>
      <w:proofErr w:type="spellEnd"/>
    </w:p>
    <w:p w:rsidR="00A44C60" w:rsidRDefault="00B2399B" w:rsidP="000E2DAE">
      <w:pPr>
        <w:pStyle w:val="ExportHyperlink"/>
        <w:jc w:val="left"/>
      </w:pPr>
      <w:hyperlink r:id="rId16" w:history="1">
        <w:r w:rsidR="00AD676D">
          <w:rPr>
            <w:u w:val="single"/>
          </w:rPr>
          <w:t>http://topre.ru/2017/11/14/fas-predupredila-vrio-samarskogo-gubernatora-o.html</w:t>
        </w:r>
      </w:hyperlink>
    </w:p>
    <w:p w:rsidR="00AD16AF" w:rsidRPr="00AD16AF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15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 w:rsidRPr="00AD16AF">
        <w:rPr>
          <w:rFonts w:ascii="Times New Roman" w:hAnsi="Times New Roman" w:cs="Times New Roman"/>
          <w:sz w:val="28"/>
          <w:szCs w:val="28"/>
        </w:rPr>
        <w:t>УФАС по Амурской области (amur.fas.gov.ru),</w:t>
      </w:r>
    </w:p>
    <w:p w:rsidR="00AD16AF" w:rsidRPr="00AD16AF" w:rsidRDefault="00AD16AF" w:rsidP="00AD16A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D16AF">
        <w:rPr>
          <w:rFonts w:ascii="Times New Roman" w:hAnsi="Times New Roman" w:cs="Times New Roman"/>
          <w:b/>
          <w:sz w:val="28"/>
          <w:szCs w:val="28"/>
        </w:rPr>
        <w:t xml:space="preserve">ФАС </w:t>
      </w:r>
      <w:proofErr w:type="spellStart"/>
      <w:r w:rsidRPr="00AD16AF">
        <w:rPr>
          <w:rFonts w:ascii="Times New Roman" w:hAnsi="Times New Roman" w:cs="Times New Roman"/>
          <w:b/>
          <w:sz w:val="28"/>
          <w:szCs w:val="28"/>
        </w:rPr>
        <w:t>россии</w:t>
      </w:r>
      <w:proofErr w:type="spellEnd"/>
      <w:r w:rsidRPr="00AD16AF">
        <w:rPr>
          <w:rFonts w:ascii="Times New Roman" w:hAnsi="Times New Roman" w:cs="Times New Roman"/>
          <w:b/>
          <w:sz w:val="28"/>
          <w:szCs w:val="28"/>
        </w:rPr>
        <w:t xml:space="preserve"> выдала предостережение </w:t>
      </w:r>
      <w:proofErr w:type="spellStart"/>
      <w:r w:rsidRPr="00AD16AF"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b/>
          <w:sz w:val="28"/>
          <w:szCs w:val="28"/>
        </w:rPr>
        <w:t xml:space="preserve"> губернатора самарской области</w:t>
      </w:r>
    </w:p>
    <w:p w:rsidR="00443C36" w:rsidRPr="00AD16AF" w:rsidRDefault="00443C36"/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Федеральная антимонопольная служба (ФАС России) сообщает, что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Дмитрию Азарову выдано предостережение о недопустимости совершения действий, которые могут привести к нарушению антимонопольного законодательства.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lastRenderedPageBreak/>
        <w:t xml:space="preserve">В октябре 2017 года глава региона сообщил о том, что руководство Самарской области планирует повлиять на работу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в части формирования торговыми сетями ассортимента реализуемых товаров. Соответствующая информация была представлена в статье издания "Интерфакс-Россия".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ФАС России предостерегает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от совершения подобных действий, в связи с тем, что они могут привести к нарушению положений Закона о торговле, а также Закона о защите конкуренции.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Напомним, в настоящий момент в России проводится реформа контрольно-надзорной деятельности, которая, в том числе предполагает внедрение превентивных мер по нарушению законодательства. Курирует реформу министр Российской Федерации Михаил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Абызов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>. ФАС России является активным участником проекта и отмечает, что такие действия главы региона могут привести к необоснованному ограничению либо препятствованию деятельности производителей из других субъектов Российской Федерации.</w:t>
      </w:r>
    </w:p>
    <w:p w:rsidR="00A44C60" w:rsidRDefault="00B2399B" w:rsidP="000E2DAE">
      <w:pPr>
        <w:pStyle w:val="ExportHyperlink"/>
        <w:jc w:val="left"/>
      </w:pPr>
      <w:hyperlink r:id="rId17" w:history="1">
        <w:r w:rsidR="00AD676D">
          <w:rPr>
            <w:u w:val="single"/>
          </w:rPr>
          <w:t>http://amur.fas.gov.ru/news/22780</w:t>
        </w:r>
      </w:hyperlink>
    </w:p>
    <w:p w:rsidR="00AD16AF" w:rsidRPr="000E2DAE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E2DAE">
        <w:rPr>
          <w:rStyle w:val="21"/>
          <w:rFonts w:cs="Times New Roman"/>
          <w:szCs w:val="28"/>
        </w:rPr>
        <w:t>15.11.2017</w:t>
      </w:r>
      <w:r w:rsidRPr="000E2DAE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0E2DAE" w:rsidRPr="000E2DAE">
        <w:rPr>
          <w:rFonts w:ascii="Times New Roman" w:hAnsi="Times New Roman" w:cs="Times New Roman"/>
          <w:sz w:val="28"/>
          <w:szCs w:val="28"/>
          <w:lang w:val="en-US"/>
        </w:rPr>
        <w:t>Ktv</w:t>
      </w:r>
      <w:proofErr w:type="spellEnd"/>
      <w:r w:rsidR="000E2DAE" w:rsidRPr="000E2DAE">
        <w:rPr>
          <w:rFonts w:ascii="Times New Roman" w:hAnsi="Times New Roman" w:cs="Times New Roman"/>
          <w:sz w:val="28"/>
          <w:szCs w:val="28"/>
        </w:rPr>
        <w:t>-</w:t>
      </w:r>
      <w:r w:rsidR="000E2DAE" w:rsidRPr="000E2DAE">
        <w:rPr>
          <w:rFonts w:ascii="Times New Roman" w:hAnsi="Times New Roman" w:cs="Times New Roman"/>
          <w:sz w:val="28"/>
          <w:szCs w:val="28"/>
          <w:lang w:val="en-US"/>
        </w:rPr>
        <w:t>ray</w:t>
      </w:r>
      <w:r w:rsidR="000E2DAE" w:rsidRPr="000E2DA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E2DAE" w:rsidRPr="000E2DA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0E2DAE" w:rsidRPr="000E2DAE">
        <w:rPr>
          <w:rFonts w:ascii="Times New Roman" w:hAnsi="Times New Roman" w:cs="Times New Roman"/>
          <w:sz w:val="28"/>
          <w:szCs w:val="28"/>
        </w:rPr>
        <w:t>,</w:t>
      </w:r>
    </w:p>
    <w:p w:rsidR="00AD16AF" w:rsidRPr="00AD16AF" w:rsidRDefault="00AD16AF" w:rsidP="00AD16A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D16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2DAE">
        <w:rPr>
          <w:rFonts w:ascii="Times New Roman" w:hAnsi="Times New Roman" w:cs="Times New Roman"/>
          <w:b/>
          <w:sz w:val="28"/>
          <w:szCs w:val="28"/>
        </w:rPr>
        <w:t xml:space="preserve">Дмитрий </w:t>
      </w:r>
      <w:r w:rsidR="000E2DAE" w:rsidRPr="000E2DAE">
        <w:rPr>
          <w:rFonts w:ascii="Times New Roman" w:hAnsi="Times New Roman" w:cs="Times New Roman"/>
          <w:b/>
          <w:sz w:val="28"/>
          <w:szCs w:val="28"/>
        </w:rPr>
        <w:t>Азар</w:t>
      </w:r>
      <w:r w:rsidR="000E2DAE">
        <w:rPr>
          <w:rFonts w:ascii="Times New Roman" w:hAnsi="Times New Roman" w:cs="Times New Roman"/>
          <w:b/>
          <w:sz w:val="28"/>
          <w:szCs w:val="28"/>
        </w:rPr>
        <w:t>ов получил предупреждение от ФАС</w:t>
      </w:r>
      <w:r w:rsidR="000E2DAE" w:rsidRPr="000E2DAE">
        <w:rPr>
          <w:rFonts w:ascii="Times New Roman" w:hAnsi="Times New Roman" w:cs="Times New Roman"/>
          <w:b/>
          <w:sz w:val="28"/>
          <w:szCs w:val="28"/>
        </w:rPr>
        <w:t xml:space="preserve"> после заявления о планах повлиять на торговые сети</w:t>
      </w:r>
    </w:p>
    <w:p w:rsidR="00443C36" w:rsidRDefault="00443C36"/>
    <w:p w:rsidR="000E2DAE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Федеральная антимонопольная служба выдала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губернатора Самарской области Дмитрию Азарову предостережение о недопустимости совершения действий, которые могут привести к нарушению антимонопольного законодательства. В октябре 2017 года Дмитрий Азаров сообщил, что областное руководство планирует повлиять на работу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ритейлеров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в части формирования торговыми сетями ассортимента реализуемых товаров. </w:t>
      </w:r>
    </w:p>
    <w:p w:rsidR="000E2DAE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Информация об этом была опубликована в статье издания "Интерфакс-Россия". "Мы будем с сетевыми компаниями, с торговыми компаниями работать, почему у нас приоритет на торговых полках отдан продукции другого региона, а не самарского. Мы это поправим, мы совершенно точно это сделаем", - цитирует издание слова Азарова.</w:t>
      </w:r>
    </w:p>
    <w:p w:rsidR="000E2DAE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 В ФАС пояснили, что подобные действия могут привести к нарушению положений законов о торговле и защите конкуренции, а также к необоснованному ограничению либо препятствованию деятельности производителей из других субъектов РФ.</w:t>
      </w:r>
    </w:p>
    <w:p w:rsidR="000E2DAE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 Впрочем, ответ Дмитрия Азарова не заставил себя ждать. Комментируя представление ФАС, он заявил, что его задача как главы региона заключается в обеспечении роста объемов и конкурентоспособности местных производств, а также создании рабочих мест. - Мы внимательно изучим, что же именно насторожило коллег из федеральной </w:t>
      </w:r>
      <w:r w:rsidRPr="00AD16AF">
        <w:rPr>
          <w:rFonts w:ascii="Times New Roman" w:hAnsi="Times New Roman" w:cs="Times New Roman"/>
          <w:sz w:val="28"/>
          <w:szCs w:val="28"/>
        </w:rPr>
        <w:lastRenderedPageBreak/>
        <w:t xml:space="preserve">антимонопольной службы. Но моя задача как губернатора - в том, чтобы все предприятия, которые есть в Самарской области, работали, чтобы мы производили как можно больше продукции, а это, естественно, возможно только в одном случае - если будут появляться новые рабочие места, в том числе, высокопроизводительные.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Я сделаю все, чтобы именно продукция самарских предприятий была конкурентоспособна, - отметил глава региона. Отметим, что ФАС России является активным участником реформы контрольно-надзорной деятельности, которая, в том числе предполагает внедрение превентивных мер по нарушению законодательства. Курирует проект министр по вопросам Открытого правительства Михаил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Абызов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>.</w:t>
      </w:r>
    </w:p>
    <w:p w:rsidR="00A44C60" w:rsidRDefault="00B2399B">
      <w:pPr>
        <w:pStyle w:val="ExportHyperlink"/>
        <w:jc w:val="left"/>
      </w:pPr>
      <w:hyperlink r:id="rId18" w:history="1">
        <w:r w:rsidR="00AD676D">
          <w:rPr>
            <w:u w:val="single"/>
          </w:rPr>
          <w:t>http://ktv-ray.ru/novost/dmitriy-azarov-poluchil-preduprejdenie-ot-fas-posle-zayavleniya-o-planah-povliyat-na-torgovye-seti/23762/</w:t>
        </w:r>
      </w:hyperlink>
    </w:p>
    <w:p w:rsidR="00A44C60" w:rsidRDefault="00A44C60"/>
    <w:p w:rsidR="00AD16AF" w:rsidRPr="00AD16AF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15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 w:rsidR="000E2DAE" w:rsidRPr="000E2DAE">
        <w:rPr>
          <w:rFonts w:ascii="Times New Roman" w:hAnsi="Times New Roman" w:cs="Times New Roman"/>
          <w:sz w:val="28"/>
          <w:szCs w:val="28"/>
        </w:rPr>
        <w:t>Информационный портал Тольятти CityTraffic.ru</w:t>
      </w:r>
    </w:p>
    <w:p w:rsidR="00443C36" w:rsidRDefault="000E2DAE" w:rsidP="000E2DAE">
      <w:pPr>
        <w:pStyle w:val="NormalExpor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Дмитрий</w:t>
      </w:r>
      <w:r w:rsidR="00AD16AF" w:rsidRPr="00AD16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2DAE">
        <w:rPr>
          <w:rFonts w:ascii="Times New Roman" w:hAnsi="Times New Roman" w:cs="Times New Roman"/>
          <w:b/>
          <w:sz w:val="28"/>
          <w:szCs w:val="28"/>
        </w:rPr>
        <w:t>Азаров получил пре</w:t>
      </w:r>
      <w:r>
        <w:rPr>
          <w:rFonts w:ascii="Times New Roman" w:hAnsi="Times New Roman" w:cs="Times New Roman"/>
          <w:b/>
          <w:sz w:val="28"/>
          <w:szCs w:val="28"/>
        </w:rPr>
        <w:t>достережение от ФАС</w:t>
      </w:r>
    </w:p>
    <w:p w:rsidR="000E2DAE" w:rsidRPr="000E2DAE" w:rsidRDefault="000E2DAE" w:rsidP="000E2DAE">
      <w:pPr>
        <w:pStyle w:val="NormalExport"/>
        <w:rPr>
          <w:rFonts w:ascii="Times New Roman" w:hAnsi="Times New Roman" w:cs="Times New Roman"/>
          <w:b/>
          <w:sz w:val="28"/>
          <w:szCs w:val="28"/>
        </w:rPr>
      </w:pPr>
    </w:p>
    <w:p w:rsidR="00A44C60" w:rsidRPr="000E2DAE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0E2DAE">
        <w:rPr>
          <w:rFonts w:ascii="Times New Roman" w:hAnsi="Times New Roman" w:cs="Times New Roman"/>
          <w:sz w:val="28"/>
          <w:szCs w:val="28"/>
        </w:rPr>
        <w:t xml:space="preserve">Предостережение касается публичного заявления </w:t>
      </w:r>
      <w:proofErr w:type="spellStart"/>
      <w:r w:rsidRPr="000E2DAE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0E2DAE">
        <w:rPr>
          <w:rFonts w:ascii="Times New Roman" w:hAnsi="Times New Roman" w:cs="Times New Roman"/>
          <w:sz w:val="28"/>
          <w:szCs w:val="28"/>
        </w:rPr>
        <w:t xml:space="preserve"> губернатора, согласно которому руководство Самарской области планирует проводить работу с торговыми сетями, осуществляющими розничную торговлю продовольственными товарами, направленную на формирование ассортимента товаров за счет местных сельхозпроизводителей. </w:t>
      </w:r>
    </w:p>
    <w:p w:rsidR="00A44C60" w:rsidRPr="000E2DAE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0E2DAE">
        <w:rPr>
          <w:rFonts w:ascii="Times New Roman" w:hAnsi="Times New Roman" w:cs="Times New Roman"/>
          <w:sz w:val="28"/>
          <w:szCs w:val="28"/>
        </w:rPr>
        <w:t xml:space="preserve">- Федеральная антимонопольная служба на основании статьи 25.7 Федерального закона от 26.07.2006 № 135-ФЗ "О защите конкуренции" предостерегает от совершения подобных действий, в связи с тем, что такое поведение может привести к нарушению положений пунктов "а", "в" и "г" части 4 статьи 15 Федерального закона от 28.12.2009 № 381-ФЗ "Об основах государственного регулирования торговой деятельности в Российской Федерации" а также пунктов 2, 3, 4, 5, 8, 10 части 1 статьи 15 Закона о защите </w:t>
      </w:r>
      <w:proofErr w:type="spellStart"/>
      <w:r w:rsidRPr="000E2DAE">
        <w:rPr>
          <w:rFonts w:ascii="Times New Roman" w:hAnsi="Times New Roman" w:cs="Times New Roman"/>
          <w:sz w:val="28"/>
          <w:szCs w:val="28"/>
        </w:rPr>
        <w:t>конкуренци</w:t>
      </w:r>
      <w:proofErr w:type="spellEnd"/>
      <w:r w:rsidRPr="000E2DAE">
        <w:rPr>
          <w:rFonts w:ascii="Times New Roman" w:hAnsi="Times New Roman" w:cs="Times New Roman"/>
          <w:sz w:val="28"/>
          <w:szCs w:val="28"/>
        </w:rPr>
        <w:t xml:space="preserve">, - говорится в предостережении. </w:t>
      </w:r>
    </w:p>
    <w:p w:rsidR="00A44C60" w:rsidRPr="000E2DAE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0E2DAE">
        <w:rPr>
          <w:rFonts w:ascii="Times New Roman" w:hAnsi="Times New Roman" w:cs="Times New Roman"/>
          <w:sz w:val="28"/>
          <w:szCs w:val="28"/>
        </w:rPr>
        <w:t>Как отмечают в ФАС, сейчас в России проводится реформа контрольно-надзорной деятельности, которая, в том числе предполагает внедрение превентивных мер по нарушению законодательства.</w:t>
      </w:r>
    </w:p>
    <w:p w:rsidR="00A44C60" w:rsidRDefault="00B2399B" w:rsidP="000E2DAE">
      <w:pPr>
        <w:pStyle w:val="ExportHyperlink"/>
        <w:jc w:val="left"/>
      </w:pPr>
      <w:hyperlink r:id="rId19" w:history="1">
        <w:r w:rsidR="00AD676D">
          <w:rPr>
            <w:u w:val="single"/>
          </w:rPr>
          <w:t>https://citytraffic.ru/news/full/28005</w:t>
        </w:r>
      </w:hyperlink>
    </w:p>
    <w:p w:rsidR="00AD16AF" w:rsidRPr="00AD16AF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15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УФАС</w:t>
      </w:r>
      <w:r w:rsidRPr="00AD16AF">
        <w:rPr>
          <w:rFonts w:ascii="Times New Roman" w:hAnsi="Times New Roman" w:cs="Times New Roman"/>
          <w:sz w:val="28"/>
          <w:szCs w:val="28"/>
        </w:rPr>
        <w:t xml:space="preserve"> по Томской области (tomsk.fas.gov.ru),</w:t>
      </w:r>
    </w:p>
    <w:p w:rsidR="00AD16AF" w:rsidRPr="00AD16AF" w:rsidRDefault="00AD16AF" w:rsidP="00AD16A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bookmarkStart w:id="4" w:name="txt_1809407_816630908"/>
      <w:r w:rsidRPr="00AD16AF">
        <w:rPr>
          <w:rFonts w:ascii="Times New Roman" w:hAnsi="Times New Roman" w:cs="Times New Roman"/>
          <w:b/>
          <w:sz w:val="28"/>
          <w:szCs w:val="28"/>
        </w:rPr>
        <w:t>Приглашаем на заседание общественно-консультативного совета!</w:t>
      </w:r>
      <w:bookmarkEnd w:id="4"/>
    </w:p>
    <w:p w:rsidR="00443C36" w:rsidRDefault="00443C36"/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22 ноября 2017 года в Томском УФАС России пройдет очередное заседание Общественно-консультативного совета.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Целями и задачами работы совета является совершенствование антимонопольного законодательства и практики его применения.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Темами для обсуждения на этот раз станут: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lastRenderedPageBreak/>
        <w:t>- антимонопольный комплаенс: методы профилактики нарушений антимонопольного законодательства; спикер - Фомина Е. А., региональный юрист ООО "Пивоваренная компания "Балтика"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- реформа контрольно-надзорной деятельности: цели и задачи; спикер - Паньков С.А., начальник отдела экономического анализа Томского УФАС России.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Антимонопольный орган приглашает всех интересующихся заявленными темами принять участие в работе совета в качестве гостей.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>Заседание совета состоится 22 ноября 2017 года в 14:00 часов по адресу г. Томск, пр. Ленина, 111, кабинет 50.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По завершении работы совета в 15.00 часов руководитель Томского УФАС России Владимир Шевченко ответит на вопросы журналистов в рамках брифинга. </w:t>
      </w:r>
    </w:p>
    <w:p w:rsidR="00A44C60" w:rsidRDefault="00B2399B">
      <w:pPr>
        <w:pStyle w:val="ExportHyperlink"/>
        <w:jc w:val="left"/>
      </w:pPr>
      <w:hyperlink r:id="rId20" w:history="1">
        <w:r w:rsidR="00AD676D">
          <w:rPr>
            <w:u w:val="single"/>
          </w:rPr>
          <w:t>http://tomsk.fas.gov.ru/news/13534</w:t>
        </w:r>
      </w:hyperlink>
    </w:p>
    <w:p w:rsidR="00A44C60" w:rsidRDefault="00A44C60"/>
    <w:p w:rsidR="00AD16AF" w:rsidRPr="00AD16AF" w:rsidRDefault="00AD16AF" w:rsidP="00AD16AF">
      <w:pPr>
        <w:pStyle w:val="a8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1"/>
          <w:rFonts w:cs="Times New Roman"/>
          <w:szCs w:val="28"/>
        </w:rPr>
        <w:t>15</w:t>
      </w:r>
      <w:r w:rsidRPr="00BF2810">
        <w:rPr>
          <w:rStyle w:val="21"/>
          <w:rFonts w:cs="Times New Roman"/>
          <w:szCs w:val="28"/>
        </w:rPr>
        <w:t>.11.2017</w:t>
      </w:r>
      <w:r w:rsidRPr="00BF281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ИА МАНГАЗЕЯ (mngz.ru)</w:t>
      </w:r>
    </w:p>
    <w:p w:rsidR="00AD16AF" w:rsidRPr="00AD16AF" w:rsidRDefault="00AD16AF" w:rsidP="00AD16A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D16AF">
        <w:rPr>
          <w:rFonts w:ascii="Times New Roman" w:hAnsi="Times New Roman" w:cs="Times New Roman"/>
          <w:b/>
          <w:sz w:val="28"/>
          <w:szCs w:val="28"/>
        </w:rPr>
        <w:t>14 ноября обсуждены результат</w:t>
      </w:r>
      <w:r>
        <w:rPr>
          <w:rFonts w:ascii="Times New Roman" w:hAnsi="Times New Roman" w:cs="Times New Roman"/>
          <w:b/>
          <w:sz w:val="28"/>
          <w:szCs w:val="28"/>
        </w:rPr>
        <w:t>ы правоприменительной практики Ч</w:t>
      </w:r>
      <w:r w:rsidRPr="00AD16AF">
        <w:rPr>
          <w:rFonts w:ascii="Times New Roman" w:hAnsi="Times New Roman" w:cs="Times New Roman"/>
          <w:b/>
          <w:sz w:val="28"/>
          <w:szCs w:val="28"/>
        </w:rPr>
        <w:t xml:space="preserve">увашского </w:t>
      </w:r>
      <w:proofErr w:type="spellStart"/>
      <w:r w:rsidRPr="00AD16AF">
        <w:rPr>
          <w:rFonts w:ascii="Times New Roman" w:hAnsi="Times New Roman" w:cs="Times New Roman"/>
          <w:b/>
          <w:sz w:val="28"/>
          <w:szCs w:val="28"/>
        </w:rPr>
        <w:t>уфас</w:t>
      </w:r>
      <w:proofErr w:type="spellEnd"/>
      <w:r w:rsidRPr="00AD16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D16AF">
        <w:rPr>
          <w:rFonts w:ascii="Times New Roman" w:hAnsi="Times New Roman" w:cs="Times New Roman"/>
          <w:b/>
          <w:sz w:val="28"/>
          <w:szCs w:val="28"/>
        </w:rPr>
        <w:t>россии</w:t>
      </w:r>
      <w:proofErr w:type="spellEnd"/>
    </w:p>
    <w:p w:rsidR="00443C36" w:rsidRDefault="00443C36"/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14 ноября оказался насыщенным на события днем. В начале состоялась пресс-конференция Управления Федеральной антимонопольной службы по Чувашской Республике, посвященная итогам деятельности Чувашского УФАС России за 9 месяцев 2017 года.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Руководитель Чувашского УФАС России Вячеслав Борисов подвел итоги по всем направлениям деятельности антимонопольного органа, а начальник отдела контроля органов власти Ксения Сергеева рассказала о применении судом впервые дисквалификации в отношении должностного лица органа местного самоуправления.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Затем Управление под председательством руководителя Вячеслава Борисова на базе кафедры антимонопольного регулирования и закупок Чебоксарского филиала </w:t>
      </w:r>
      <w:proofErr w:type="spellStart"/>
      <w:r w:rsidRPr="00AD16AF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Pr="00AD16AF">
        <w:rPr>
          <w:rFonts w:ascii="Times New Roman" w:hAnsi="Times New Roman" w:cs="Times New Roman"/>
          <w:sz w:val="28"/>
          <w:szCs w:val="28"/>
        </w:rPr>
        <w:t xml:space="preserve"> провело публичные обсуждения практики применения института предупреждений: земля, пассажирские перевозки, рекламные конструкции, нестационарные торговые объекты, объекты коммунальной инфраструктуры и другие.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В мероприятии, которое прошло в рамках реформы контрольно-надзорной деятельности, приняли участие представители республиканских, муниципальных органов власти, общественных организаций и объединений, малого и среднего бизнеса.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Участники публичных обсуждений активно задавали вопросы по законодательству о рекламе, Закону о контрактной системе и по практике проведения торгов, на которые в ходе встречи ответил руководитель Чувашского УФАС России В. Борисов. </w:t>
      </w:r>
    </w:p>
    <w:p w:rsidR="00A44C60" w:rsidRPr="00AD16AF" w:rsidRDefault="00AD676D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AD16AF">
        <w:rPr>
          <w:rFonts w:ascii="Times New Roman" w:hAnsi="Times New Roman" w:cs="Times New Roman"/>
          <w:sz w:val="28"/>
          <w:szCs w:val="28"/>
        </w:rPr>
        <w:t xml:space="preserve">Следующие публичные обсуждения запланированы 20 марта 2018 года. </w:t>
      </w:r>
    </w:p>
    <w:p w:rsidR="00A44C60" w:rsidRDefault="00B2399B" w:rsidP="00AD16AF">
      <w:pPr>
        <w:pStyle w:val="ExportHyperlink"/>
        <w:jc w:val="left"/>
      </w:pPr>
      <w:hyperlink r:id="rId21" w:history="1">
        <w:r w:rsidR="00AD676D">
          <w:rPr>
            <w:u w:val="single"/>
          </w:rPr>
          <w:t>https://www.mngz.ru/russia-world-sensation/3534705-14-noyabrya-obsuzhdeny-rezultaty-pravoprimenitelnoy-praktiki-chuvashskogo-ufas-rossii.html</w:t>
        </w:r>
      </w:hyperlink>
    </w:p>
    <w:sectPr w:rsidR="00A44C60">
      <w:footerReference w:type="default" r:id="rId22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99B" w:rsidRDefault="00B2399B">
      <w:r>
        <w:separator/>
      </w:r>
    </w:p>
  </w:endnote>
  <w:endnote w:type="continuationSeparator" w:id="0">
    <w:p w:rsidR="00B2399B" w:rsidRDefault="00B2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191"/>
      <w:gridCol w:w="3096"/>
    </w:tblGrid>
    <w:tr w:rsidR="008B3F83">
      <w:tc>
        <w:tcPr>
          <w:tcW w:w="3300" w:type="pct"/>
          <w:tcBorders>
            <w:top w:val="nil"/>
            <w:left w:val="nil"/>
            <w:bottom w:val="nil"/>
            <w:right w:val="nil"/>
          </w:tcBorders>
        </w:tcPr>
        <w:p w:rsidR="008B3F83" w:rsidRDefault="008B3F83">
          <w:pPr>
            <w:rPr>
              <w:color w:val="005672"/>
              <w:sz w:val="16"/>
            </w:rPr>
          </w:pPr>
        </w:p>
      </w:tc>
      <w:tc>
        <w:tcPr>
          <w:tcW w:w="1650" w:type="pct"/>
          <w:tcBorders>
            <w:top w:val="nil"/>
            <w:left w:val="nil"/>
            <w:bottom w:val="nil"/>
            <w:right w:val="nil"/>
          </w:tcBorders>
        </w:tcPr>
        <w:p w:rsidR="008B3F83" w:rsidRDefault="008B3F83">
          <w:pPr>
            <w:jc w:val="right"/>
            <w:rPr>
              <w:color w:val="005672"/>
              <w:sz w:val="16"/>
            </w:rPr>
          </w:pPr>
        </w:p>
      </w:tc>
    </w:tr>
  </w:tbl>
  <w:p w:rsidR="008B3F83" w:rsidRDefault="008B3F8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99B" w:rsidRDefault="00B2399B">
      <w:r>
        <w:separator/>
      </w:r>
    </w:p>
  </w:footnote>
  <w:footnote w:type="continuationSeparator" w:id="0">
    <w:p w:rsidR="00B2399B" w:rsidRDefault="00B23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1E28C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C0688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1CC77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71047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865B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28C00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5469A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4084A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71C19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9970F7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84249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AF855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EB464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D62E3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10AC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4434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680D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90A4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00000003"/>
    <w:lvl w:ilvl="0" w:tplc="67D60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5E63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BB048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77EF5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1E0E7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3DE85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C7492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C63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24E67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hybridMultilevel"/>
    <w:tmpl w:val="00000004"/>
    <w:lvl w:ilvl="0" w:tplc="73F26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7240E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DEC10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AEA8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A43D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8BCF1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189D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CC861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C404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hybridMultilevel"/>
    <w:tmpl w:val="00000005"/>
    <w:lvl w:ilvl="0" w:tplc="63E237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BB66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44CB6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5BC69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B217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BBC9A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0644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380BA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95E2F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hybridMultilevel"/>
    <w:tmpl w:val="00000006"/>
    <w:lvl w:ilvl="0" w:tplc="EB0CBD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F1CC3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BB49F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4CE00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46FF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B5085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BB084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D0BD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1AEA8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hybridMultilevel"/>
    <w:tmpl w:val="00000007"/>
    <w:lvl w:ilvl="0" w:tplc="CDCE1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A8EA9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1B2CC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8A406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23073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18037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7A033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1E808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94861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hybridMultilevel"/>
    <w:tmpl w:val="00000008"/>
    <w:lvl w:ilvl="0" w:tplc="D2383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B9864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5276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8AA2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3CC1F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0061C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8B814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8AAA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1CA1A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hybridMultilevel"/>
    <w:tmpl w:val="00000009"/>
    <w:lvl w:ilvl="0" w:tplc="E2AE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A6686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98C64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1EEC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0AA73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D10DF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BC2D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FA296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F624E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hybridMultilevel"/>
    <w:tmpl w:val="0000000A"/>
    <w:lvl w:ilvl="0" w:tplc="AE14EA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3783A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E1E60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0062D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3FCC3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BE6C5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5075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5B060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24ED6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hybridMultilevel"/>
    <w:tmpl w:val="0000000B"/>
    <w:lvl w:ilvl="0" w:tplc="85E897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50C73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0A9D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B5E89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946CD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19AC7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8BC4D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F29B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5A81F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hybridMultilevel"/>
    <w:tmpl w:val="0000000C"/>
    <w:lvl w:ilvl="0" w:tplc="82BCE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F50E4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CBEBD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96E79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C0072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6486B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A663B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19A21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1EC8E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hybridMultilevel"/>
    <w:tmpl w:val="0000000D"/>
    <w:lvl w:ilvl="0" w:tplc="C330A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DAAAC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E8282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2E1D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C69C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CBCD0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2FE45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3EA23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CF278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E"/>
    <w:multiLevelType w:val="hybridMultilevel"/>
    <w:tmpl w:val="0000000E"/>
    <w:lvl w:ilvl="0" w:tplc="C9BAA1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C507B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83043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D046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A343F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C2C44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14E6A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0A137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97A80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hybridMultilevel"/>
    <w:tmpl w:val="0000000F"/>
    <w:lvl w:ilvl="0" w:tplc="5B4AB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8842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A90F7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8DCFF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72CF0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2C657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03E6B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208A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C5EC7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00000010"/>
    <w:multiLevelType w:val="hybridMultilevel"/>
    <w:tmpl w:val="00000010"/>
    <w:lvl w:ilvl="0" w:tplc="3858D3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2843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3BE59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2B44D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12453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A6604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3A85A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0CCC0D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FC92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hybridMultilevel"/>
    <w:tmpl w:val="00000011"/>
    <w:lvl w:ilvl="0" w:tplc="800E3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0F889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DA2C8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90EF7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7021E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47459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7E2D7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2E85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DEC1A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0000012"/>
    <w:multiLevelType w:val="hybridMultilevel"/>
    <w:tmpl w:val="00000012"/>
    <w:lvl w:ilvl="0" w:tplc="6A469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2035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87A2B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7841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1A439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A4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9E4D1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DA4A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9A496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13"/>
    <w:multiLevelType w:val="hybridMultilevel"/>
    <w:tmpl w:val="00000013"/>
    <w:lvl w:ilvl="0" w:tplc="C3DED3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EB0C5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8CA9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FBA94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908A6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86CFA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66B1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1245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25EA1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00000014"/>
    <w:multiLevelType w:val="hybridMultilevel"/>
    <w:tmpl w:val="00000014"/>
    <w:lvl w:ilvl="0" w:tplc="EA009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EC608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F6AE8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9808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1240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D3A81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D06C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5E70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B0E1F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>
    <w:nsid w:val="00000015"/>
    <w:multiLevelType w:val="hybridMultilevel"/>
    <w:tmpl w:val="00000015"/>
    <w:lvl w:ilvl="0" w:tplc="BEB82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CBA01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C2C5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3E7C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0CC2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69A53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774E0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2EE6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6E6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00000016"/>
    <w:multiLevelType w:val="hybridMultilevel"/>
    <w:tmpl w:val="00000016"/>
    <w:lvl w:ilvl="0" w:tplc="FB9079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756D6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AC68C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38D9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840B4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84C3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9460C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188D7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6C18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>
    <w:nsid w:val="00000017"/>
    <w:multiLevelType w:val="hybridMultilevel"/>
    <w:tmpl w:val="00000017"/>
    <w:lvl w:ilvl="0" w:tplc="1ACC7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67C67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A6845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1DA27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B6865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EDCD9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28B1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F00D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1F063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00000018"/>
    <w:multiLevelType w:val="hybridMultilevel"/>
    <w:tmpl w:val="00000018"/>
    <w:lvl w:ilvl="0" w:tplc="40A43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EC0F4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1E60D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9496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3AA73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9480A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6386C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D3A9B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E427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00000019"/>
    <w:multiLevelType w:val="hybridMultilevel"/>
    <w:tmpl w:val="00000019"/>
    <w:lvl w:ilvl="0" w:tplc="26BC4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1D247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6AA50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5D05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D6CDA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C6CA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A92A6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AC76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0367C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0000001A"/>
    <w:multiLevelType w:val="hybridMultilevel"/>
    <w:tmpl w:val="0000001A"/>
    <w:lvl w:ilvl="0" w:tplc="81D65B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92E6F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646B8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2228D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326F3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57A31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D581F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10BB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B4C65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>
    <w:nsid w:val="0000001B"/>
    <w:multiLevelType w:val="hybridMultilevel"/>
    <w:tmpl w:val="0000001B"/>
    <w:lvl w:ilvl="0" w:tplc="158CFC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F161E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44A66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9C618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CEB8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83066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54248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2E622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D4E4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0000001C"/>
    <w:multiLevelType w:val="hybridMultilevel"/>
    <w:tmpl w:val="0000001C"/>
    <w:lvl w:ilvl="0" w:tplc="38C2EB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01EB8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B7694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0708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9201A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610C7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5DCE7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6C20E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6496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0000001D"/>
    <w:multiLevelType w:val="hybridMultilevel"/>
    <w:tmpl w:val="0000001D"/>
    <w:lvl w:ilvl="0" w:tplc="FCB42C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E46FD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80E4B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4EC6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812B9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00076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CF06E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04C3F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5A39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>
    <w:nsid w:val="0000001E"/>
    <w:multiLevelType w:val="hybridMultilevel"/>
    <w:tmpl w:val="0000001E"/>
    <w:lvl w:ilvl="0" w:tplc="72662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01AD3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4365F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73CEF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A261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22458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8F244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4673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318CE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>
    <w:nsid w:val="0000001F"/>
    <w:multiLevelType w:val="hybridMultilevel"/>
    <w:tmpl w:val="0000001F"/>
    <w:lvl w:ilvl="0" w:tplc="ECECB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9E616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8B644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B862E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6BEAA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24072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98288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35826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7A2ED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>
    <w:nsid w:val="00000020"/>
    <w:multiLevelType w:val="hybridMultilevel"/>
    <w:tmpl w:val="00000020"/>
    <w:lvl w:ilvl="0" w:tplc="51A80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9EC99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366B7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41042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30476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4E2B1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AFEAA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8CE4B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C2DB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>
    <w:nsid w:val="00000021"/>
    <w:multiLevelType w:val="hybridMultilevel"/>
    <w:tmpl w:val="00000021"/>
    <w:lvl w:ilvl="0" w:tplc="494E8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72C04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BF6AA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07ECC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95C60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3A0F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AA0A4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5234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466D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>
    <w:nsid w:val="00000022"/>
    <w:multiLevelType w:val="hybridMultilevel"/>
    <w:tmpl w:val="00000022"/>
    <w:lvl w:ilvl="0" w:tplc="B78287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E84CE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D1A97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1C0F7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90AFC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E108A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9043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0701F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14469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>
    <w:nsid w:val="00000023"/>
    <w:multiLevelType w:val="hybridMultilevel"/>
    <w:tmpl w:val="00000023"/>
    <w:lvl w:ilvl="0" w:tplc="CA6409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46046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25C5B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BE20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D3C77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0041C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5AE0F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D1E88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81654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>
    <w:nsid w:val="00000024"/>
    <w:multiLevelType w:val="hybridMultilevel"/>
    <w:tmpl w:val="00000024"/>
    <w:lvl w:ilvl="0" w:tplc="65D8AE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FC4E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E2EA3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6C465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6BE6C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46A0D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A4CFD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79E27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D300E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>
    <w:nsid w:val="00000025"/>
    <w:multiLevelType w:val="hybridMultilevel"/>
    <w:tmpl w:val="00000025"/>
    <w:lvl w:ilvl="0" w:tplc="25FC8D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95AEB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63ADF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568E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43E31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64EC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9298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E2E1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6003E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>
    <w:nsid w:val="00000026"/>
    <w:multiLevelType w:val="hybridMultilevel"/>
    <w:tmpl w:val="00000026"/>
    <w:lvl w:ilvl="0" w:tplc="7CD21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178A5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8EE87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C74CB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08C5F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39EE0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12E62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65A95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D611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>
    <w:nsid w:val="00000027"/>
    <w:multiLevelType w:val="hybridMultilevel"/>
    <w:tmpl w:val="00000027"/>
    <w:lvl w:ilvl="0" w:tplc="EE7A5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07E7C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6D245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2E98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14E88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9FE0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AFA7D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6F44A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63E30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>
    <w:nsid w:val="00000028"/>
    <w:multiLevelType w:val="hybridMultilevel"/>
    <w:tmpl w:val="00000028"/>
    <w:lvl w:ilvl="0" w:tplc="7C5C56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5CE1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AEBE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FD47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B78DF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F8044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DFC0E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BAC0E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7235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0">
    <w:nsid w:val="00000029"/>
    <w:multiLevelType w:val="hybridMultilevel"/>
    <w:tmpl w:val="00000029"/>
    <w:lvl w:ilvl="0" w:tplc="9730A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C08DD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BACD0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51A9F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7E11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E2C6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709D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D2114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F4E6F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1">
    <w:nsid w:val="0000002A"/>
    <w:multiLevelType w:val="hybridMultilevel"/>
    <w:tmpl w:val="0000002A"/>
    <w:lvl w:ilvl="0" w:tplc="74C08E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34445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548D8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60E4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8868A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A883B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51AF7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22C19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0A467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2">
    <w:nsid w:val="0000002B"/>
    <w:multiLevelType w:val="hybridMultilevel"/>
    <w:tmpl w:val="0000002B"/>
    <w:lvl w:ilvl="0" w:tplc="1C0669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6BEE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3E830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28C1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B82B5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D16F9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778A2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441B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7F0F8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3">
    <w:nsid w:val="0000002C"/>
    <w:multiLevelType w:val="hybridMultilevel"/>
    <w:tmpl w:val="0000002C"/>
    <w:lvl w:ilvl="0" w:tplc="B8A2CC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C5810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6B893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9288F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5480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7DC67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346C5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42A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26AC0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4">
    <w:nsid w:val="0000002D"/>
    <w:multiLevelType w:val="hybridMultilevel"/>
    <w:tmpl w:val="0000002D"/>
    <w:lvl w:ilvl="0" w:tplc="415CBB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DBE29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DC7D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AF026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6FAA1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07CA9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2A4B6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30A52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05215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5">
    <w:nsid w:val="0000002E"/>
    <w:multiLevelType w:val="hybridMultilevel"/>
    <w:tmpl w:val="0000002E"/>
    <w:lvl w:ilvl="0" w:tplc="71D45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F0443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0B29F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9509D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3C1D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2AC51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C4C59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9CED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99CDD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6">
    <w:nsid w:val="0000002F"/>
    <w:multiLevelType w:val="hybridMultilevel"/>
    <w:tmpl w:val="0000002F"/>
    <w:lvl w:ilvl="0" w:tplc="C332F5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99690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02CC7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5A34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D5249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F4EBE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960EE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123C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CD864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7">
    <w:nsid w:val="00000030"/>
    <w:multiLevelType w:val="hybridMultilevel"/>
    <w:tmpl w:val="00000030"/>
    <w:lvl w:ilvl="0" w:tplc="AA3406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F60CD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42EC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5C33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8CE6D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0CA60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2D00A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19040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F48A4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8">
    <w:nsid w:val="00000031"/>
    <w:multiLevelType w:val="hybridMultilevel"/>
    <w:tmpl w:val="00000031"/>
    <w:lvl w:ilvl="0" w:tplc="B23295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6E289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2309E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CA459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76206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D7233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49A59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0E83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08084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9">
    <w:nsid w:val="00000032"/>
    <w:multiLevelType w:val="hybridMultilevel"/>
    <w:tmpl w:val="00000032"/>
    <w:lvl w:ilvl="0" w:tplc="6A968E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F10A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5B29B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580CF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A62E0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5A04C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9D848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9C81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75A8E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0">
    <w:nsid w:val="00000033"/>
    <w:multiLevelType w:val="hybridMultilevel"/>
    <w:tmpl w:val="00000033"/>
    <w:lvl w:ilvl="0" w:tplc="889413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AAA75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7483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B1611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26425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86207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62479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37EEC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29642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1">
    <w:nsid w:val="00000034"/>
    <w:multiLevelType w:val="hybridMultilevel"/>
    <w:tmpl w:val="00000034"/>
    <w:lvl w:ilvl="0" w:tplc="3C34F0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80248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34A4C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4424A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00D9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46E7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D2AD8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692AD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CE8EA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2">
    <w:nsid w:val="00000035"/>
    <w:multiLevelType w:val="hybridMultilevel"/>
    <w:tmpl w:val="00000035"/>
    <w:lvl w:ilvl="0" w:tplc="BB2C3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1E05A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604E9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3EA8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58A60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96662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33A14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11A83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1041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3">
    <w:nsid w:val="00000036"/>
    <w:multiLevelType w:val="hybridMultilevel"/>
    <w:tmpl w:val="00000036"/>
    <w:lvl w:ilvl="0" w:tplc="9F201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5CC77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E2609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DC071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9E49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842F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1BAD3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1E5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F2F1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4">
    <w:nsid w:val="00000037"/>
    <w:multiLevelType w:val="hybridMultilevel"/>
    <w:tmpl w:val="00000037"/>
    <w:lvl w:ilvl="0" w:tplc="8AE2A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7E64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386F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9BCB3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1EA7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55AA5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F8CE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12DB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1AEFC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5">
    <w:nsid w:val="00000038"/>
    <w:multiLevelType w:val="hybridMultilevel"/>
    <w:tmpl w:val="00000038"/>
    <w:lvl w:ilvl="0" w:tplc="B6F0C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6B05E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0201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BAA78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81274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74DB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E68CA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29CB4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B266E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6">
    <w:nsid w:val="00000039"/>
    <w:multiLevelType w:val="hybridMultilevel"/>
    <w:tmpl w:val="00000039"/>
    <w:lvl w:ilvl="0" w:tplc="517ED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9F2C5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F0E0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0ADB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BB6DE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5C690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CA88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CD0C8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D221F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7">
    <w:nsid w:val="0000003A"/>
    <w:multiLevelType w:val="hybridMultilevel"/>
    <w:tmpl w:val="0000003A"/>
    <w:lvl w:ilvl="0" w:tplc="925A1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A1E2C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C7E37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9B8C2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AF244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22C9D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300E7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718E0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988E7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8">
    <w:nsid w:val="0000003B"/>
    <w:multiLevelType w:val="hybridMultilevel"/>
    <w:tmpl w:val="0000003B"/>
    <w:lvl w:ilvl="0" w:tplc="A3F2E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B1228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0BC8F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B0A8A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4E87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CFC05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FF098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23064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856CD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9">
    <w:nsid w:val="0000003C"/>
    <w:multiLevelType w:val="hybridMultilevel"/>
    <w:tmpl w:val="0000003C"/>
    <w:lvl w:ilvl="0" w:tplc="42926C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CEC05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20C3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1CA50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C8CE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D0E64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6F8F2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254C9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E761F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0">
    <w:nsid w:val="0000003D"/>
    <w:multiLevelType w:val="hybridMultilevel"/>
    <w:tmpl w:val="0000003D"/>
    <w:lvl w:ilvl="0" w:tplc="4EF69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F92A6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8FADE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E2888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BC87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C9EF2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24C7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74269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B8C20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1">
    <w:nsid w:val="0000003E"/>
    <w:multiLevelType w:val="hybridMultilevel"/>
    <w:tmpl w:val="0000003E"/>
    <w:lvl w:ilvl="0" w:tplc="8AFAFF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E54D6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36C73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FD86D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196C7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C8689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E4C1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DF2F0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1840B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2">
    <w:nsid w:val="0000003F"/>
    <w:multiLevelType w:val="hybridMultilevel"/>
    <w:tmpl w:val="0000003F"/>
    <w:lvl w:ilvl="0" w:tplc="4016D9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384FF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90AB4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B699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E7A38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624AA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4BE33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38420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1FEDC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60"/>
    <w:rsid w:val="00065876"/>
    <w:rsid w:val="000E2DAE"/>
    <w:rsid w:val="00314655"/>
    <w:rsid w:val="003E75C3"/>
    <w:rsid w:val="00443C36"/>
    <w:rsid w:val="008B3F83"/>
    <w:rsid w:val="009B7308"/>
    <w:rsid w:val="00A44C60"/>
    <w:rsid w:val="00AD16AF"/>
    <w:rsid w:val="00AD676D"/>
    <w:rsid w:val="00B00E27"/>
    <w:rsid w:val="00B2399B"/>
    <w:rsid w:val="00B2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  <w:color w:val="000000"/>
      <w:szCs w:val="24"/>
    </w:rPr>
  </w:style>
  <w:style w:type="paragraph" w:styleId="1">
    <w:name w:val="heading 1"/>
    <w:basedOn w:val="a"/>
    <w:next w:val="a"/>
    <w:qFormat/>
    <w:rsid w:val="00EF7B96"/>
    <w:pPr>
      <w:keepNext/>
      <w:pBdr>
        <w:top w:val="nil"/>
        <w:left w:val="nil"/>
        <w:bottom w:val="single" w:sz="12" w:space="0" w:color="767171"/>
        <w:right w:val="nil"/>
        <w:between w:val="single" w:sz="12" w:space="0" w:color="767171"/>
        <w:bar w:val="single" w:sz="12" w:color="767171"/>
      </w:pBdr>
      <w:spacing w:after="240"/>
      <w:outlineLvl w:val="0"/>
    </w:pPr>
    <w:rPr>
      <w:bCs/>
      <w:color w:val="767171"/>
      <w:kern w:val="32"/>
      <w:sz w:val="24"/>
      <w:szCs w:val="32"/>
      <w:shd w:val="clear" w:color="auto" w:fill="FFFFFF"/>
    </w:rPr>
  </w:style>
  <w:style w:type="paragraph" w:styleId="2">
    <w:name w:val="heading 2"/>
    <w:basedOn w:val="a0"/>
    <w:next w:val="a"/>
    <w:qFormat/>
    <w:rsid w:val="00EF7B96"/>
    <w:pPr>
      <w:keepNext/>
      <w:jc w:val="left"/>
    </w:pPr>
    <w:rPr>
      <w:bCs/>
      <w:iCs/>
      <w:szCs w:val="28"/>
    </w:rPr>
  </w:style>
  <w:style w:type="paragraph" w:styleId="3">
    <w:name w:val="heading 3"/>
    <w:basedOn w:val="a0"/>
    <w:next w:val="a"/>
    <w:qFormat/>
    <w:rsid w:val="00EF7B96"/>
    <w:pPr>
      <w:keepNext/>
      <w:jc w:val="left"/>
      <w:outlineLvl w:val="2"/>
    </w:pPr>
    <w:rPr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ocStyle">
    <w:name w:val="TocStyle"/>
    <w:pPr>
      <w:spacing w:before="240" w:after="240"/>
    </w:pPr>
    <w:rPr>
      <w:rFonts w:ascii="Arial" w:eastAsia="Arial" w:hAnsi="Arial" w:cs="Arial"/>
      <w:color w:val="767171"/>
      <w:sz w:val="24"/>
      <w:shd w:val="clear" w:color="auto" w:fill="FFFFFF"/>
    </w:rPr>
  </w:style>
  <w:style w:type="paragraph" w:customStyle="1" w:styleId="TocFieldsStyle">
    <w:name w:val="TocFieldsStyle"/>
    <w:basedOn w:val="a"/>
    <w:pPr>
      <w:ind w:left="240"/>
    </w:pPr>
    <w:rPr>
      <w:b/>
      <w:i/>
      <w:sz w:val="18"/>
      <w:shd w:val="clear" w:color="auto" w:fill="FFFFFF"/>
    </w:rPr>
  </w:style>
  <w:style w:type="paragraph" w:customStyle="1" w:styleId="a0">
    <w:name w:val="Дайдже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HeaderStyle">
    <w:name w:val="HeaderStyle"/>
    <w:basedOn w:val="a"/>
    <w:pPr>
      <w:jc w:val="center"/>
    </w:pPr>
    <w:rPr>
      <w:sz w:val="28"/>
      <w:shd w:val="clear" w:color="auto" w:fill="FFFFFF"/>
    </w:rPr>
  </w:style>
  <w:style w:type="paragraph" w:customStyle="1" w:styleId="RubricHeaderStyle">
    <w:name w:val="RubricHeaderStyle"/>
    <w:basedOn w:val="a"/>
    <w:pPr>
      <w:pBdr>
        <w:top w:val="single" w:sz="34" w:space="2" w:color="1B67E0"/>
        <w:left w:val="single" w:sz="34" w:space="2" w:color="1B67E0"/>
        <w:bottom w:val="single" w:sz="34" w:space="2" w:color="1B67E0"/>
        <w:right w:val="single" w:sz="34" w:space="2" w:color="1B67E0"/>
        <w:between w:val="single" w:sz="34" w:space="2" w:color="1B67E0"/>
        <w:bar w:val="single" w:sz="34" w:color="1B67E0"/>
      </w:pBdr>
      <w:shd w:val="clear" w:color="auto" w:fill="1B67E0"/>
      <w:jc w:val="center"/>
      <w:outlineLvl w:val="1"/>
    </w:pPr>
    <w:rPr>
      <w:color w:val="FFFFFF"/>
      <w:sz w:val="28"/>
      <w:shd w:val="clear" w:color="auto" w:fill="1B67E0"/>
    </w:rPr>
  </w:style>
  <w:style w:type="paragraph" w:customStyle="1" w:styleId="RubricSubHeaderStyle">
    <w:name w:val="RubricSubHeaderStyle"/>
    <w:basedOn w:val="a"/>
    <w:pPr>
      <w:pBdr>
        <w:top w:val="single" w:sz="34" w:space="2" w:color="AFD1F0"/>
        <w:left w:val="single" w:sz="34" w:space="2" w:color="AFD1F0"/>
        <w:bottom w:val="single" w:sz="34" w:space="2" w:color="AFD1F0"/>
        <w:right w:val="single" w:sz="34" w:space="2" w:color="AFD1F0"/>
        <w:between w:val="single" w:sz="34" w:space="2" w:color="AFD1F0"/>
        <w:bar w:val="single" w:sz="34" w:color="AFD1F0"/>
      </w:pBdr>
      <w:shd w:val="clear" w:color="auto" w:fill="AFD1F0"/>
      <w:outlineLvl w:val="2"/>
    </w:pPr>
    <w:rPr>
      <w:color w:val="FFFFFF"/>
      <w:sz w:val="24"/>
      <w:shd w:val="clear" w:color="auto" w:fill="AFD1F0"/>
    </w:rPr>
  </w:style>
  <w:style w:type="paragraph" w:customStyle="1" w:styleId="a4">
    <w:name w:val="дайджест"/>
    <w:basedOn w:val="a"/>
    <w:pPr>
      <w:jc w:val="both"/>
    </w:pPr>
    <w:rPr>
      <w:shd w:val="clear" w:color="auto" w:fill="FFFFFF"/>
    </w:rPr>
  </w:style>
  <w:style w:type="paragraph" w:styleId="10">
    <w:name w:val="toc 1"/>
    <w:basedOn w:val="a"/>
    <w:next w:val="a"/>
    <w:autoRedefine/>
    <w:rsid w:val="00805BCE"/>
    <w:pPr>
      <w:spacing w:before="120" w:after="120"/>
    </w:pPr>
  </w:style>
  <w:style w:type="paragraph" w:styleId="20">
    <w:name w:val="toc 2"/>
    <w:basedOn w:val="a"/>
    <w:next w:val="a"/>
    <w:autoRedefine/>
    <w:rsid w:val="00805BCE"/>
    <w:pPr>
      <w:ind w:left="240"/>
    </w:pPr>
  </w:style>
  <w:style w:type="paragraph" w:styleId="30">
    <w:name w:val="toc 3"/>
    <w:basedOn w:val="a"/>
    <w:next w:val="a"/>
    <w:autoRedefine/>
    <w:rsid w:val="00805BCE"/>
    <w:pPr>
      <w:spacing w:before="120" w:after="120"/>
      <w:ind w:left="240"/>
    </w:pPr>
  </w:style>
  <w:style w:type="paragraph" w:customStyle="1" w:styleId="ArtTabNormal">
    <w:name w:val="ArtTabNormal"/>
    <w:rPr>
      <w:rFonts w:ascii="Arial" w:eastAsia="Arial" w:hAnsi="Arial" w:cs="Arial"/>
      <w:sz w:val="16"/>
    </w:rPr>
  </w:style>
  <w:style w:type="paragraph" w:customStyle="1" w:styleId="ArtTabHeader">
    <w:name w:val="ArtTabHeader"/>
    <w:rPr>
      <w:rFonts w:ascii="Arial" w:eastAsia="Arial" w:hAnsi="Arial" w:cs="Arial"/>
      <w:b/>
      <w:sz w:val="16"/>
    </w:rPr>
  </w:style>
  <w:style w:type="paragraph" w:customStyle="1" w:styleId="TabHyperlink">
    <w:name w:val="TabHyperlink"/>
    <w:rPr>
      <w:rFonts w:ascii="Arial" w:eastAsia="Arial" w:hAnsi="Arial" w:cs="Arial"/>
      <w:color w:val="0000FF"/>
      <w:sz w:val="16"/>
      <w:u w:val="single"/>
    </w:rPr>
  </w:style>
  <w:style w:type="paragraph" w:customStyle="1" w:styleId="UserTabMsgStyle">
    <w:name w:val="UserTabMsgStyle"/>
    <w:rPr>
      <w:rFonts w:ascii="Arial" w:eastAsia="Arial" w:hAnsi="Arial" w:cs="Arial"/>
      <w:color w:val="595959"/>
      <w:sz w:val="14"/>
    </w:rPr>
  </w:style>
  <w:style w:type="paragraph" w:customStyle="1" w:styleId="a5">
    <w:name w:val="Дайджест_ТЕКСТ"/>
    <w:basedOn w:val="a"/>
    <w:pPr>
      <w:jc w:val="both"/>
    </w:pPr>
    <w:rPr>
      <w:shd w:val="clear" w:color="auto" w:fill="FFFFFF"/>
    </w:rPr>
  </w:style>
  <w:style w:type="paragraph" w:customStyle="1" w:styleId="a6">
    <w:name w:val="Дайджест_СМИ"/>
    <w:basedOn w:val="a"/>
    <w:rPr>
      <w:b/>
      <w:shd w:val="clear" w:color="auto" w:fill="FFFFFF"/>
    </w:rPr>
  </w:style>
  <w:style w:type="paragraph" w:customStyle="1" w:styleId="ExportHyperlink">
    <w:name w:val="Export_Hyperlink"/>
    <w:basedOn w:val="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Reprints">
    <w:name w:val="Reprints"/>
    <w:basedOn w:val="a"/>
    <w:rPr>
      <w:color w:val="0000FF"/>
      <w:sz w:val="18"/>
      <w:shd w:val="clear" w:color="auto" w:fill="FFFFFF"/>
    </w:rPr>
  </w:style>
  <w:style w:type="paragraph" w:customStyle="1" w:styleId="reprints0">
    <w:name w:val="reprints_дайджест"/>
    <w:basedOn w:val="a"/>
    <w:pPr>
      <w:spacing w:after="120"/>
      <w:jc w:val="right"/>
    </w:pPr>
    <w:rPr>
      <w:color w:val="595959"/>
      <w:shd w:val="clear" w:color="auto" w:fill="FFFFFF"/>
    </w:rPr>
  </w:style>
  <w:style w:type="paragraph" w:customStyle="1" w:styleId="WarningStyle">
    <w:name w:val="WarningStyle"/>
    <w:basedOn w:val="a"/>
    <w:pPr>
      <w:spacing w:before="120" w:after="240"/>
    </w:pPr>
    <w:rPr>
      <w:color w:val="595959"/>
      <w:shd w:val="clear" w:color="auto" w:fill="FFFFFF"/>
    </w:rPr>
  </w:style>
  <w:style w:type="paragraph" w:customStyle="1" w:styleId="UserMsgStyle">
    <w:name w:val="UserMsgStyle"/>
    <w:basedOn w:val="a"/>
    <w:rPr>
      <w:color w:val="595959"/>
      <w:sz w:val="16"/>
      <w:shd w:val="clear" w:color="auto" w:fill="FFFFFF"/>
    </w:rPr>
  </w:style>
  <w:style w:type="paragraph" w:customStyle="1" w:styleId="ReprintsHeader">
    <w:name w:val="Reprints_Header"/>
    <w:basedOn w:val="a"/>
    <w:rPr>
      <w:sz w:val="18"/>
      <w:shd w:val="clear" w:color="auto" w:fill="FFFFFF"/>
    </w:rPr>
  </w:style>
  <w:style w:type="paragraph" w:customStyle="1" w:styleId="a7">
    <w:name w:val="Полнотек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pPr>
      <w:jc w:val="both"/>
    </w:pPr>
    <w:rPr>
      <w:shd w:val="clear" w:color="auto" w:fill="FFFFFF"/>
    </w:rPr>
  </w:style>
  <w:style w:type="paragraph" w:customStyle="1" w:styleId="a8">
    <w:name w:val="Полнотекст_СМИ"/>
    <w:basedOn w:val="a"/>
    <w:rPr>
      <w:b/>
      <w:shd w:val="clear" w:color="auto" w:fill="FFFFFF"/>
    </w:rPr>
  </w:style>
  <w:style w:type="paragraph" w:customStyle="1" w:styleId="a9">
    <w:name w:val="Автор"/>
    <w:basedOn w:val="a"/>
    <w:pPr>
      <w:jc w:val="both"/>
    </w:pPr>
    <w:rPr>
      <w:shd w:val="clear" w:color="auto" w:fill="FFFFFF"/>
    </w:rPr>
  </w:style>
  <w:style w:type="character" w:styleId="aa">
    <w:name w:val="Hyperlink"/>
    <w:basedOn w:val="a1"/>
    <w:rsid w:val="00EF7B96"/>
    <w:rPr>
      <w:color w:val="0000FF"/>
      <w:u w:val="single"/>
    </w:rPr>
  </w:style>
  <w:style w:type="paragraph" w:styleId="ab">
    <w:name w:val="Balloon Text"/>
    <w:basedOn w:val="a"/>
    <w:link w:val="ac"/>
    <w:rsid w:val="003146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314655"/>
    <w:rPr>
      <w:rFonts w:ascii="Tahoma" w:eastAsia="Arial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nhideWhenUsed/>
    <w:rsid w:val="003E75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3E75C3"/>
    <w:rPr>
      <w:rFonts w:ascii="Arial" w:eastAsia="Arial" w:hAnsi="Arial" w:cs="Arial"/>
      <w:color w:val="000000"/>
      <w:szCs w:val="24"/>
    </w:rPr>
  </w:style>
  <w:style w:type="paragraph" w:styleId="af">
    <w:name w:val="footer"/>
    <w:basedOn w:val="a"/>
    <w:link w:val="af0"/>
    <w:unhideWhenUsed/>
    <w:rsid w:val="003E75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3E75C3"/>
    <w:rPr>
      <w:rFonts w:ascii="Arial" w:eastAsia="Arial" w:hAnsi="Arial" w:cs="Arial"/>
      <w:color w:val="000000"/>
      <w:szCs w:val="24"/>
    </w:rPr>
  </w:style>
  <w:style w:type="character" w:customStyle="1" w:styleId="21">
    <w:name w:val="Источник и дата 2"/>
    <w:rsid w:val="00443C3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  <w:color w:val="000000"/>
      <w:szCs w:val="24"/>
    </w:rPr>
  </w:style>
  <w:style w:type="paragraph" w:styleId="1">
    <w:name w:val="heading 1"/>
    <w:basedOn w:val="a"/>
    <w:next w:val="a"/>
    <w:qFormat/>
    <w:rsid w:val="00EF7B96"/>
    <w:pPr>
      <w:keepNext/>
      <w:pBdr>
        <w:top w:val="nil"/>
        <w:left w:val="nil"/>
        <w:bottom w:val="single" w:sz="12" w:space="0" w:color="767171"/>
        <w:right w:val="nil"/>
        <w:between w:val="single" w:sz="12" w:space="0" w:color="767171"/>
        <w:bar w:val="single" w:sz="12" w:color="767171"/>
      </w:pBdr>
      <w:spacing w:after="240"/>
      <w:outlineLvl w:val="0"/>
    </w:pPr>
    <w:rPr>
      <w:bCs/>
      <w:color w:val="767171"/>
      <w:kern w:val="32"/>
      <w:sz w:val="24"/>
      <w:szCs w:val="32"/>
      <w:shd w:val="clear" w:color="auto" w:fill="FFFFFF"/>
    </w:rPr>
  </w:style>
  <w:style w:type="paragraph" w:styleId="2">
    <w:name w:val="heading 2"/>
    <w:basedOn w:val="a0"/>
    <w:next w:val="a"/>
    <w:qFormat/>
    <w:rsid w:val="00EF7B96"/>
    <w:pPr>
      <w:keepNext/>
      <w:jc w:val="left"/>
    </w:pPr>
    <w:rPr>
      <w:bCs/>
      <w:iCs/>
      <w:szCs w:val="28"/>
    </w:rPr>
  </w:style>
  <w:style w:type="paragraph" w:styleId="3">
    <w:name w:val="heading 3"/>
    <w:basedOn w:val="a0"/>
    <w:next w:val="a"/>
    <w:qFormat/>
    <w:rsid w:val="00EF7B96"/>
    <w:pPr>
      <w:keepNext/>
      <w:jc w:val="left"/>
      <w:outlineLvl w:val="2"/>
    </w:pPr>
    <w:rPr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ocStyle">
    <w:name w:val="TocStyle"/>
    <w:pPr>
      <w:spacing w:before="240" w:after="240"/>
    </w:pPr>
    <w:rPr>
      <w:rFonts w:ascii="Arial" w:eastAsia="Arial" w:hAnsi="Arial" w:cs="Arial"/>
      <w:color w:val="767171"/>
      <w:sz w:val="24"/>
      <w:shd w:val="clear" w:color="auto" w:fill="FFFFFF"/>
    </w:rPr>
  </w:style>
  <w:style w:type="paragraph" w:customStyle="1" w:styleId="TocFieldsStyle">
    <w:name w:val="TocFieldsStyle"/>
    <w:basedOn w:val="a"/>
    <w:pPr>
      <w:ind w:left="240"/>
    </w:pPr>
    <w:rPr>
      <w:b/>
      <w:i/>
      <w:sz w:val="18"/>
      <w:shd w:val="clear" w:color="auto" w:fill="FFFFFF"/>
    </w:rPr>
  </w:style>
  <w:style w:type="paragraph" w:customStyle="1" w:styleId="a0">
    <w:name w:val="Дайдже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HeaderStyle">
    <w:name w:val="HeaderStyle"/>
    <w:basedOn w:val="a"/>
    <w:pPr>
      <w:jc w:val="center"/>
    </w:pPr>
    <w:rPr>
      <w:sz w:val="28"/>
      <w:shd w:val="clear" w:color="auto" w:fill="FFFFFF"/>
    </w:rPr>
  </w:style>
  <w:style w:type="paragraph" w:customStyle="1" w:styleId="RubricHeaderStyle">
    <w:name w:val="RubricHeaderStyle"/>
    <w:basedOn w:val="a"/>
    <w:pPr>
      <w:pBdr>
        <w:top w:val="single" w:sz="34" w:space="2" w:color="1B67E0"/>
        <w:left w:val="single" w:sz="34" w:space="2" w:color="1B67E0"/>
        <w:bottom w:val="single" w:sz="34" w:space="2" w:color="1B67E0"/>
        <w:right w:val="single" w:sz="34" w:space="2" w:color="1B67E0"/>
        <w:between w:val="single" w:sz="34" w:space="2" w:color="1B67E0"/>
        <w:bar w:val="single" w:sz="34" w:color="1B67E0"/>
      </w:pBdr>
      <w:shd w:val="clear" w:color="auto" w:fill="1B67E0"/>
      <w:jc w:val="center"/>
      <w:outlineLvl w:val="1"/>
    </w:pPr>
    <w:rPr>
      <w:color w:val="FFFFFF"/>
      <w:sz w:val="28"/>
      <w:shd w:val="clear" w:color="auto" w:fill="1B67E0"/>
    </w:rPr>
  </w:style>
  <w:style w:type="paragraph" w:customStyle="1" w:styleId="RubricSubHeaderStyle">
    <w:name w:val="RubricSubHeaderStyle"/>
    <w:basedOn w:val="a"/>
    <w:pPr>
      <w:pBdr>
        <w:top w:val="single" w:sz="34" w:space="2" w:color="AFD1F0"/>
        <w:left w:val="single" w:sz="34" w:space="2" w:color="AFD1F0"/>
        <w:bottom w:val="single" w:sz="34" w:space="2" w:color="AFD1F0"/>
        <w:right w:val="single" w:sz="34" w:space="2" w:color="AFD1F0"/>
        <w:between w:val="single" w:sz="34" w:space="2" w:color="AFD1F0"/>
        <w:bar w:val="single" w:sz="34" w:color="AFD1F0"/>
      </w:pBdr>
      <w:shd w:val="clear" w:color="auto" w:fill="AFD1F0"/>
      <w:outlineLvl w:val="2"/>
    </w:pPr>
    <w:rPr>
      <w:color w:val="FFFFFF"/>
      <w:sz w:val="24"/>
      <w:shd w:val="clear" w:color="auto" w:fill="AFD1F0"/>
    </w:rPr>
  </w:style>
  <w:style w:type="paragraph" w:customStyle="1" w:styleId="a4">
    <w:name w:val="дайджест"/>
    <w:basedOn w:val="a"/>
    <w:pPr>
      <w:jc w:val="both"/>
    </w:pPr>
    <w:rPr>
      <w:shd w:val="clear" w:color="auto" w:fill="FFFFFF"/>
    </w:rPr>
  </w:style>
  <w:style w:type="paragraph" w:styleId="10">
    <w:name w:val="toc 1"/>
    <w:basedOn w:val="a"/>
    <w:next w:val="a"/>
    <w:autoRedefine/>
    <w:rsid w:val="00805BCE"/>
    <w:pPr>
      <w:spacing w:before="120" w:after="120"/>
    </w:pPr>
  </w:style>
  <w:style w:type="paragraph" w:styleId="20">
    <w:name w:val="toc 2"/>
    <w:basedOn w:val="a"/>
    <w:next w:val="a"/>
    <w:autoRedefine/>
    <w:rsid w:val="00805BCE"/>
    <w:pPr>
      <w:ind w:left="240"/>
    </w:pPr>
  </w:style>
  <w:style w:type="paragraph" w:styleId="30">
    <w:name w:val="toc 3"/>
    <w:basedOn w:val="a"/>
    <w:next w:val="a"/>
    <w:autoRedefine/>
    <w:rsid w:val="00805BCE"/>
    <w:pPr>
      <w:spacing w:before="120" w:after="120"/>
      <w:ind w:left="240"/>
    </w:pPr>
  </w:style>
  <w:style w:type="paragraph" w:customStyle="1" w:styleId="ArtTabNormal">
    <w:name w:val="ArtTabNormal"/>
    <w:rPr>
      <w:rFonts w:ascii="Arial" w:eastAsia="Arial" w:hAnsi="Arial" w:cs="Arial"/>
      <w:sz w:val="16"/>
    </w:rPr>
  </w:style>
  <w:style w:type="paragraph" w:customStyle="1" w:styleId="ArtTabHeader">
    <w:name w:val="ArtTabHeader"/>
    <w:rPr>
      <w:rFonts w:ascii="Arial" w:eastAsia="Arial" w:hAnsi="Arial" w:cs="Arial"/>
      <w:b/>
      <w:sz w:val="16"/>
    </w:rPr>
  </w:style>
  <w:style w:type="paragraph" w:customStyle="1" w:styleId="TabHyperlink">
    <w:name w:val="TabHyperlink"/>
    <w:rPr>
      <w:rFonts w:ascii="Arial" w:eastAsia="Arial" w:hAnsi="Arial" w:cs="Arial"/>
      <w:color w:val="0000FF"/>
      <w:sz w:val="16"/>
      <w:u w:val="single"/>
    </w:rPr>
  </w:style>
  <w:style w:type="paragraph" w:customStyle="1" w:styleId="UserTabMsgStyle">
    <w:name w:val="UserTabMsgStyle"/>
    <w:rPr>
      <w:rFonts w:ascii="Arial" w:eastAsia="Arial" w:hAnsi="Arial" w:cs="Arial"/>
      <w:color w:val="595959"/>
      <w:sz w:val="14"/>
    </w:rPr>
  </w:style>
  <w:style w:type="paragraph" w:customStyle="1" w:styleId="a5">
    <w:name w:val="Дайджест_ТЕКСТ"/>
    <w:basedOn w:val="a"/>
    <w:pPr>
      <w:jc w:val="both"/>
    </w:pPr>
    <w:rPr>
      <w:shd w:val="clear" w:color="auto" w:fill="FFFFFF"/>
    </w:rPr>
  </w:style>
  <w:style w:type="paragraph" w:customStyle="1" w:styleId="a6">
    <w:name w:val="Дайджест_СМИ"/>
    <w:basedOn w:val="a"/>
    <w:rPr>
      <w:b/>
      <w:shd w:val="clear" w:color="auto" w:fill="FFFFFF"/>
    </w:rPr>
  </w:style>
  <w:style w:type="paragraph" w:customStyle="1" w:styleId="ExportHyperlink">
    <w:name w:val="Export_Hyperlink"/>
    <w:basedOn w:val="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Reprints">
    <w:name w:val="Reprints"/>
    <w:basedOn w:val="a"/>
    <w:rPr>
      <w:color w:val="0000FF"/>
      <w:sz w:val="18"/>
      <w:shd w:val="clear" w:color="auto" w:fill="FFFFFF"/>
    </w:rPr>
  </w:style>
  <w:style w:type="paragraph" w:customStyle="1" w:styleId="reprints0">
    <w:name w:val="reprints_дайджест"/>
    <w:basedOn w:val="a"/>
    <w:pPr>
      <w:spacing w:after="120"/>
      <w:jc w:val="right"/>
    </w:pPr>
    <w:rPr>
      <w:color w:val="595959"/>
      <w:shd w:val="clear" w:color="auto" w:fill="FFFFFF"/>
    </w:rPr>
  </w:style>
  <w:style w:type="paragraph" w:customStyle="1" w:styleId="WarningStyle">
    <w:name w:val="WarningStyle"/>
    <w:basedOn w:val="a"/>
    <w:pPr>
      <w:spacing w:before="120" w:after="240"/>
    </w:pPr>
    <w:rPr>
      <w:color w:val="595959"/>
      <w:shd w:val="clear" w:color="auto" w:fill="FFFFFF"/>
    </w:rPr>
  </w:style>
  <w:style w:type="paragraph" w:customStyle="1" w:styleId="UserMsgStyle">
    <w:name w:val="UserMsgStyle"/>
    <w:basedOn w:val="a"/>
    <w:rPr>
      <w:color w:val="595959"/>
      <w:sz w:val="16"/>
      <w:shd w:val="clear" w:color="auto" w:fill="FFFFFF"/>
    </w:rPr>
  </w:style>
  <w:style w:type="paragraph" w:customStyle="1" w:styleId="ReprintsHeader">
    <w:name w:val="Reprints_Header"/>
    <w:basedOn w:val="a"/>
    <w:rPr>
      <w:sz w:val="18"/>
      <w:shd w:val="clear" w:color="auto" w:fill="FFFFFF"/>
    </w:rPr>
  </w:style>
  <w:style w:type="paragraph" w:customStyle="1" w:styleId="a7">
    <w:name w:val="Полнотек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pPr>
      <w:jc w:val="both"/>
    </w:pPr>
    <w:rPr>
      <w:shd w:val="clear" w:color="auto" w:fill="FFFFFF"/>
    </w:rPr>
  </w:style>
  <w:style w:type="paragraph" w:customStyle="1" w:styleId="a8">
    <w:name w:val="Полнотекст_СМИ"/>
    <w:basedOn w:val="a"/>
    <w:rPr>
      <w:b/>
      <w:shd w:val="clear" w:color="auto" w:fill="FFFFFF"/>
    </w:rPr>
  </w:style>
  <w:style w:type="paragraph" w:customStyle="1" w:styleId="a9">
    <w:name w:val="Автор"/>
    <w:basedOn w:val="a"/>
    <w:pPr>
      <w:jc w:val="both"/>
    </w:pPr>
    <w:rPr>
      <w:shd w:val="clear" w:color="auto" w:fill="FFFFFF"/>
    </w:rPr>
  </w:style>
  <w:style w:type="character" w:styleId="aa">
    <w:name w:val="Hyperlink"/>
    <w:basedOn w:val="a1"/>
    <w:rsid w:val="00EF7B96"/>
    <w:rPr>
      <w:color w:val="0000FF"/>
      <w:u w:val="single"/>
    </w:rPr>
  </w:style>
  <w:style w:type="paragraph" w:styleId="ab">
    <w:name w:val="Balloon Text"/>
    <w:basedOn w:val="a"/>
    <w:link w:val="ac"/>
    <w:rsid w:val="003146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314655"/>
    <w:rPr>
      <w:rFonts w:ascii="Tahoma" w:eastAsia="Arial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nhideWhenUsed/>
    <w:rsid w:val="003E75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3E75C3"/>
    <w:rPr>
      <w:rFonts w:ascii="Arial" w:eastAsia="Arial" w:hAnsi="Arial" w:cs="Arial"/>
      <w:color w:val="000000"/>
      <w:szCs w:val="24"/>
    </w:rPr>
  </w:style>
  <w:style w:type="paragraph" w:styleId="af">
    <w:name w:val="footer"/>
    <w:basedOn w:val="a"/>
    <w:link w:val="af0"/>
    <w:unhideWhenUsed/>
    <w:rsid w:val="003E75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3E75C3"/>
    <w:rPr>
      <w:rFonts w:ascii="Arial" w:eastAsia="Arial" w:hAnsi="Arial" w:cs="Arial"/>
      <w:color w:val="000000"/>
      <w:szCs w:val="24"/>
    </w:rPr>
  </w:style>
  <w:style w:type="character" w:customStyle="1" w:styleId="21">
    <w:name w:val="Источник и дата 2"/>
    <w:rsid w:val="00443C3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daykhv.ru/news/economics-and-business/9091/" TargetMode="External"/><Relationship Id="rId13" Type="http://schemas.openxmlformats.org/officeDocument/2006/relationships/hyperlink" Target="http://ryb.ru/2017/11/14/870825" TargetMode="External"/><Relationship Id="rId18" Type="http://schemas.openxmlformats.org/officeDocument/2006/relationships/hyperlink" Target="http://ktv-ray.ru/novost/dmitriy-azarov-poluchil-preduprejdenie-ot-fas-posle-zayavleniya-o-planah-povliyat-na-torgovye-seti/23762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mngz.ru/russia-world-sensation/3534705-14-noyabrya-obsuzhdeny-rezultaty-pravoprimenitelnoy-praktiki-chuvashskogo-ufas-rossii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z.ru/news/2017/11/14/895239.html" TargetMode="External"/><Relationship Id="rId17" Type="http://schemas.openxmlformats.org/officeDocument/2006/relationships/hyperlink" Target="http://amur.fas.gov.ru/news/22780" TargetMode="External"/><Relationship Id="rId2" Type="http://schemas.openxmlformats.org/officeDocument/2006/relationships/styles" Target="styles.xml"/><Relationship Id="rId16" Type="http://schemas.openxmlformats.org/officeDocument/2006/relationships/hyperlink" Target="http://topre.ru/2017/11/14/fas-predupredila-vrio-samarskogo-gubernatora-o.html" TargetMode="External"/><Relationship Id="rId20" Type="http://schemas.openxmlformats.org/officeDocument/2006/relationships/hyperlink" Target="http://tomsk.fas.gov.ru/news/1353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mc.fas.gov.ru/press-tsentr/publikatsii/2002-nelli-galimkhanova-nasha-tsel-umnoe-antimonopolnoe-regulirovani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glasnarod.ru/rossiya/samarskaya-oblast/136879-fas-rossii-vydala-predosterezhenie-vrio-gubernatora-samarskoj-oblasti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kostroma.fas.gov.ru/news/8986" TargetMode="External"/><Relationship Id="rId19" Type="http://schemas.openxmlformats.org/officeDocument/2006/relationships/hyperlink" Target="https://citytraffic.ru/news/full/28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ao.fas.gov.ru/news/7914" TargetMode="External"/><Relationship Id="rId14" Type="http://schemas.openxmlformats.org/officeDocument/2006/relationships/hyperlink" Target="http://rossaprimavera.ru/news/677edec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3664</Words>
  <Characters>20891</Characters>
  <Application>Microsoft Office Word</Application>
  <DocSecurity>0</DocSecurity>
  <Lines>174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Medialogia</Company>
  <LinksUpToDate>false</LinksUpToDate>
  <CharactersWithSpaces>24506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Medialogia Report</dc:subject>
  <dc:creator>Medialogia</dc:creator>
  <cp:keywords>Medialogia</cp:keywords>
  <dc:description>This document was generated by login.mlg.ru</dc:description>
  <cp:lastModifiedBy>Григорьев Илья Николаевич</cp:lastModifiedBy>
  <cp:revision>2</cp:revision>
  <dcterms:created xsi:type="dcterms:W3CDTF">2017-11-23T16:19:00Z</dcterms:created>
  <dcterms:modified xsi:type="dcterms:W3CDTF">2017-11-23T16:19:00Z</dcterms:modified>
  <cp:category>Document Generator</cp:category>
</cp:coreProperties>
</file>